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F3A71" w14:textId="77777777" w:rsidR="00A81920" w:rsidRPr="00251102" w:rsidRDefault="00A81920" w:rsidP="00A8192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</w:rPr>
      </w:pPr>
      <w:bookmarkStart w:id="0" w:name="_GoBack"/>
      <w:bookmarkEnd w:id="0"/>
    </w:p>
    <w:p w14:paraId="5721CCF4" w14:textId="31576853" w:rsidR="00A81920" w:rsidRPr="00C90124" w:rsidRDefault="00C90124" w:rsidP="00C90124">
      <w:pPr>
        <w:pStyle w:val="MDPI11articletype"/>
        <w:shd w:val="clear" w:color="auto" w:fill="FFFFFF"/>
        <w:spacing w:before="0" w:after="150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C90124">
        <w:rPr>
          <w:rFonts w:ascii="Times New Roman" w:hAnsi="Times New Roman"/>
          <w:b/>
          <w:i w:val="0"/>
          <w:sz w:val="28"/>
          <w:szCs w:val="28"/>
        </w:rPr>
        <w:t>Fabrication and Characterization of Single-Crystal Diamond Membranes for P</w:t>
      </w:r>
      <w:r>
        <w:rPr>
          <w:rFonts w:ascii="Times New Roman" w:hAnsi="Times New Roman"/>
          <w:b/>
          <w:i w:val="0"/>
          <w:sz w:val="28"/>
          <w:szCs w:val="28"/>
        </w:rPr>
        <w:t>hotonic Devices</w:t>
      </w:r>
    </w:p>
    <w:p w14:paraId="46C0868E" w14:textId="38C9B413" w:rsidR="00A81920" w:rsidRPr="00C90124" w:rsidRDefault="00C90124" w:rsidP="0025110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proofErr w:type="spellStart"/>
      <w:r w:rsidRPr="00C90124">
        <w:rPr>
          <w:rStyle w:val="lev"/>
        </w:rPr>
        <w:t>Heupel</w:t>
      </w:r>
      <w:proofErr w:type="spellEnd"/>
      <w:r w:rsidRPr="00C90124">
        <w:rPr>
          <w:rStyle w:val="lev"/>
        </w:rPr>
        <w:t xml:space="preserve"> J.</w:t>
      </w:r>
      <w:r w:rsidR="00A81920" w:rsidRPr="00C90124">
        <w:rPr>
          <w:rStyle w:val="lev"/>
          <w:vertAlign w:val="superscript"/>
        </w:rPr>
        <w:t>1</w:t>
      </w:r>
      <w:r w:rsidR="00A81920" w:rsidRPr="00C90124">
        <w:rPr>
          <w:rStyle w:val="lev"/>
        </w:rPr>
        <w:t xml:space="preserve">, </w:t>
      </w:r>
      <w:proofErr w:type="spellStart"/>
      <w:r w:rsidRPr="00C90124">
        <w:rPr>
          <w:b/>
        </w:rPr>
        <w:t>Pallmann</w:t>
      </w:r>
      <w:proofErr w:type="spellEnd"/>
      <w:r w:rsidRPr="00C90124">
        <w:rPr>
          <w:rStyle w:val="lev"/>
        </w:rPr>
        <w:t xml:space="preserve"> M.</w:t>
      </w:r>
      <w:r w:rsidRPr="00C90124">
        <w:rPr>
          <w:rStyle w:val="lev"/>
          <w:vertAlign w:val="superscript"/>
        </w:rPr>
        <w:t>2</w:t>
      </w:r>
      <w:r w:rsidR="00A81920" w:rsidRPr="00C90124">
        <w:rPr>
          <w:rStyle w:val="lev"/>
        </w:rPr>
        <w:t>,</w:t>
      </w:r>
      <w:r w:rsidRPr="00C90124">
        <w:rPr>
          <w:rStyle w:val="lev"/>
        </w:rPr>
        <w:t xml:space="preserve"> </w:t>
      </w:r>
      <w:proofErr w:type="spellStart"/>
      <w:r w:rsidRPr="00C90124">
        <w:rPr>
          <w:b/>
        </w:rPr>
        <w:t>Körber</w:t>
      </w:r>
      <w:proofErr w:type="spellEnd"/>
      <w:r w:rsidRPr="004242D5">
        <w:t xml:space="preserve"> </w:t>
      </w:r>
      <w:r>
        <w:rPr>
          <w:rStyle w:val="lev"/>
        </w:rPr>
        <w:t>J</w:t>
      </w:r>
      <w:r w:rsidRPr="00C90124">
        <w:rPr>
          <w:rStyle w:val="lev"/>
        </w:rPr>
        <w:t>.</w:t>
      </w:r>
      <w:r w:rsidRPr="00C90124">
        <w:rPr>
          <w:rStyle w:val="lev"/>
          <w:vertAlign w:val="superscript"/>
        </w:rPr>
        <w:t>2</w:t>
      </w:r>
      <w:r w:rsidRPr="00C90124">
        <w:rPr>
          <w:rStyle w:val="lev"/>
        </w:rPr>
        <w:t xml:space="preserve">, </w:t>
      </w:r>
      <w:proofErr w:type="spellStart"/>
      <w:r>
        <w:rPr>
          <w:rStyle w:val="lev"/>
        </w:rPr>
        <w:t>Reithmaier</w:t>
      </w:r>
      <w:proofErr w:type="spellEnd"/>
      <w:r>
        <w:rPr>
          <w:rStyle w:val="lev"/>
        </w:rPr>
        <w:t xml:space="preserve"> J.P</w:t>
      </w:r>
      <w:r w:rsidRPr="00C90124">
        <w:rPr>
          <w:rStyle w:val="lev"/>
        </w:rPr>
        <w:t>.</w:t>
      </w:r>
      <w:r>
        <w:rPr>
          <w:rStyle w:val="lev"/>
          <w:vertAlign w:val="superscript"/>
        </w:rPr>
        <w:t>1</w:t>
      </w:r>
      <w:r w:rsidRPr="00C90124">
        <w:rPr>
          <w:rStyle w:val="lev"/>
        </w:rPr>
        <w:t xml:space="preserve">, </w:t>
      </w:r>
      <w:proofErr w:type="spellStart"/>
      <w:r>
        <w:rPr>
          <w:rStyle w:val="lev"/>
        </w:rPr>
        <w:t>Hunger</w:t>
      </w:r>
      <w:proofErr w:type="spellEnd"/>
      <w:r w:rsidR="00A81920" w:rsidRPr="00C90124">
        <w:rPr>
          <w:rStyle w:val="lev"/>
        </w:rPr>
        <w:t xml:space="preserve"> D.</w:t>
      </w:r>
      <w:r w:rsidRPr="00C90124">
        <w:rPr>
          <w:rStyle w:val="lev"/>
          <w:vertAlign w:val="superscript"/>
        </w:rPr>
        <w:t>2</w:t>
      </w:r>
      <w:r w:rsidR="00A81920" w:rsidRPr="00C90124">
        <w:rPr>
          <w:rStyle w:val="lev"/>
        </w:rPr>
        <w:t xml:space="preserve">, </w:t>
      </w:r>
      <w:r w:rsidRPr="00C90124">
        <w:rPr>
          <w:rStyle w:val="lev"/>
          <w:u w:val="single"/>
        </w:rPr>
        <w:t>Popov</w:t>
      </w:r>
      <w:r w:rsidR="00A81920" w:rsidRPr="00C90124">
        <w:rPr>
          <w:rStyle w:val="lev"/>
          <w:u w:val="single"/>
        </w:rPr>
        <w:t xml:space="preserve"> </w:t>
      </w:r>
      <w:r w:rsidRPr="00C90124">
        <w:rPr>
          <w:rStyle w:val="lev"/>
          <w:u w:val="single"/>
        </w:rPr>
        <w:t>C</w:t>
      </w:r>
      <w:r w:rsidR="00A81920" w:rsidRPr="00C90124">
        <w:rPr>
          <w:rStyle w:val="lev"/>
          <w:u w:val="single"/>
        </w:rPr>
        <w:t>.</w:t>
      </w:r>
      <w:r w:rsidRPr="00C90124">
        <w:rPr>
          <w:rStyle w:val="lev"/>
          <w:u w:val="single"/>
          <w:vertAlign w:val="superscript"/>
        </w:rPr>
        <w:t>1</w:t>
      </w:r>
    </w:p>
    <w:p w14:paraId="62F6CE39" w14:textId="36451ACA" w:rsidR="00A81920" w:rsidRPr="00C90124" w:rsidRDefault="00A81920" w:rsidP="0025110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555555"/>
          <w:sz w:val="20"/>
          <w:szCs w:val="20"/>
        </w:rPr>
      </w:pPr>
      <w:r w:rsidRPr="00C90124">
        <w:rPr>
          <w:rStyle w:val="lev"/>
          <w:color w:val="555555"/>
          <w:sz w:val="20"/>
          <w:szCs w:val="20"/>
          <w:vertAlign w:val="superscript"/>
        </w:rPr>
        <w:t>1</w:t>
      </w:r>
      <w:r w:rsidRPr="00C90124">
        <w:rPr>
          <w:color w:val="555555"/>
          <w:sz w:val="20"/>
          <w:szCs w:val="20"/>
        </w:rPr>
        <w:t> </w:t>
      </w:r>
      <w:r w:rsidR="00C90124" w:rsidRPr="00C90124">
        <w:rPr>
          <w:sz w:val="20"/>
          <w:szCs w:val="20"/>
        </w:rPr>
        <w:t>Institute of Nanostructure T</w:t>
      </w:r>
      <w:r w:rsidR="00C90124">
        <w:rPr>
          <w:sz w:val="20"/>
          <w:szCs w:val="20"/>
        </w:rPr>
        <w:t xml:space="preserve">echnologies and </w:t>
      </w:r>
      <w:proofErr w:type="spellStart"/>
      <w:r w:rsidR="00C90124">
        <w:rPr>
          <w:sz w:val="20"/>
          <w:szCs w:val="20"/>
        </w:rPr>
        <w:t>Analytics</w:t>
      </w:r>
      <w:proofErr w:type="spellEnd"/>
      <w:r w:rsidR="00C90124">
        <w:rPr>
          <w:sz w:val="20"/>
          <w:szCs w:val="20"/>
        </w:rPr>
        <w:t xml:space="preserve"> (INA)</w:t>
      </w:r>
      <w:r w:rsidR="00C90124" w:rsidRPr="00C90124">
        <w:rPr>
          <w:sz w:val="20"/>
          <w:szCs w:val="20"/>
        </w:rPr>
        <w:t xml:space="preserve">, Center for </w:t>
      </w:r>
      <w:proofErr w:type="spellStart"/>
      <w:r w:rsidR="00C90124" w:rsidRPr="00C90124">
        <w:rPr>
          <w:sz w:val="20"/>
          <w:szCs w:val="20"/>
        </w:rPr>
        <w:t>Interdisciplinary</w:t>
      </w:r>
      <w:proofErr w:type="spellEnd"/>
      <w:r w:rsidR="00C90124" w:rsidRPr="00C90124">
        <w:rPr>
          <w:sz w:val="20"/>
          <w:szCs w:val="20"/>
        </w:rPr>
        <w:t xml:space="preserve"> Nanostructure Science and </w:t>
      </w:r>
      <w:proofErr w:type="spellStart"/>
      <w:r w:rsidR="00C90124" w:rsidRPr="00C90124">
        <w:rPr>
          <w:sz w:val="20"/>
          <w:szCs w:val="20"/>
        </w:rPr>
        <w:t>Technology</w:t>
      </w:r>
      <w:proofErr w:type="spellEnd"/>
      <w:r w:rsidR="00C90124" w:rsidRPr="00C90124">
        <w:rPr>
          <w:sz w:val="20"/>
          <w:szCs w:val="20"/>
        </w:rPr>
        <w:t xml:space="preserve"> (</w:t>
      </w:r>
      <w:proofErr w:type="spellStart"/>
      <w:r w:rsidR="00C90124" w:rsidRPr="00C90124">
        <w:rPr>
          <w:sz w:val="20"/>
          <w:szCs w:val="20"/>
        </w:rPr>
        <w:t>CINSaT</w:t>
      </w:r>
      <w:proofErr w:type="spellEnd"/>
      <w:r w:rsidR="00C90124" w:rsidRPr="00C90124">
        <w:rPr>
          <w:sz w:val="20"/>
          <w:szCs w:val="20"/>
        </w:rPr>
        <w:t xml:space="preserve">), </w:t>
      </w:r>
      <w:proofErr w:type="spellStart"/>
      <w:r w:rsidR="00C90124" w:rsidRPr="00C90124">
        <w:rPr>
          <w:sz w:val="20"/>
          <w:szCs w:val="20"/>
        </w:rPr>
        <w:t>University</w:t>
      </w:r>
      <w:proofErr w:type="spellEnd"/>
      <w:r w:rsidR="00C90124" w:rsidRPr="00C90124">
        <w:rPr>
          <w:sz w:val="20"/>
          <w:szCs w:val="20"/>
        </w:rPr>
        <w:t xml:space="preserve"> of Kassel, Heinrich-</w:t>
      </w:r>
      <w:proofErr w:type="spellStart"/>
      <w:r w:rsidR="00C90124" w:rsidRPr="00C90124">
        <w:rPr>
          <w:sz w:val="20"/>
          <w:szCs w:val="20"/>
        </w:rPr>
        <w:t>Plett</w:t>
      </w:r>
      <w:proofErr w:type="spellEnd"/>
      <w:r w:rsidR="00C90124" w:rsidRPr="00C90124">
        <w:rPr>
          <w:sz w:val="20"/>
          <w:szCs w:val="20"/>
        </w:rPr>
        <w:t>-</w:t>
      </w:r>
      <w:proofErr w:type="spellStart"/>
      <w:r w:rsidR="00C90124" w:rsidRPr="00C90124">
        <w:rPr>
          <w:sz w:val="20"/>
          <w:szCs w:val="20"/>
        </w:rPr>
        <w:t>Straße</w:t>
      </w:r>
      <w:proofErr w:type="spellEnd"/>
      <w:r w:rsidR="00C90124" w:rsidRPr="00C90124">
        <w:rPr>
          <w:sz w:val="20"/>
          <w:szCs w:val="20"/>
        </w:rPr>
        <w:t xml:space="preserve"> 40, 34132 Kassel, Germany</w:t>
      </w:r>
    </w:p>
    <w:p w14:paraId="31525C57" w14:textId="53DB7ADB" w:rsidR="00A81920" w:rsidRPr="00C90124" w:rsidRDefault="00A81920" w:rsidP="0025110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lev"/>
          <w:color w:val="555555"/>
          <w:sz w:val="20"/>
          <w:szCs w:val="20"/>
        </w:rPr>
      </w:pPr>
      <w:r w:rsidRPr="00C90124">
        <w:rPr>
          <w:rStyle w:val="lev"/>
          <w:color w:val="555555"/>
          <w:sz w:val="20"/>
          <w:szCs w:val="20"/>
          <w:vertAlign w:val="superscript"/>
        </w:rPr>
        <w:t>2</w:t>
      </w:r>
      <w:r w:rsidRPr="00C90124">
        <w:rPr>
          <w:color w:val="555555"/>
          <w:sz w:val="20"/>
          <w:szCs w:val="20"/>
        </w:rPr>
        <w:t> </w:t>
      </w:r>
      <w:r w:rsidR="00C90124" w:rsidRPr="00C90124">
        <w:rPr>
          <w:sz w:val="20"/>
          <w:szCs w:val="20"/>
          <w:lang w:val="de-DE"/>
        </w:rPr>
        <w:t>Physikalisches Institut, Karlsruher Institute für Technologie (KIT), Wolfgang-Gaede-Str.1, 76131 Karlsruhe, Germany</w:t>
      </w:r>
    </w:p>
    <w:p w14:paraId="3FAD4435" w14:textId="717527FD" w:rsidR="00A81920" w:rsidRPr="00251102" w:rsidRDefault="00A81920" w:rsidP="00A8192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lev"/>
          <w:b w:val="0"/>
          <w:bCs w:val="0"/>
          <w:color w:val="002060"/>
          <w:lang w:val="en-US"/>
        </w:rPr>
      </w:pPr>
      <w:proofErr w:type="gramStart"/>
      <w:r w:rsidRPr="00251102">
        <w:rPr>
          <w:rStyle w:val="lev"/>
          <w:color w:val="002060"/>
          <w:lang w:val="en-US"/>
        </w:rPr>
        <w:t>Email :</w:t>
      </w:r>
      <w:proofErr w:type="gramEnd"/>
      <w:r w:rsidRPr="00251102">
        <w:rPr>
          <w:color w:val="002060"/>
          <w:lang w:val="en-US"/>
        </w:rPr>
        <w:t> </w:t>
      </w:r>
      <w:r w:rsidR="00C90124">
        <w:rPr>
          <w:color w:val="002060"/>
          <w:lang w:val="en-US"/>
        </w:rPr>
        <w:t>popov</w:t>
      </w:r>
      <w:r w:rsidRPr="00251102">
        <w:rPr>
          <w:color w:val="002060"/>
          <w:lang w:val="en-US"/>
        </w:rPr>
        <w:t>@</w:t>
      </w:r>
      <w:r w:rsidR="00C90124">
        <w:rPr>
          <w:color w:val="002060"/>
          <w:lang w:val="en-US"/>
        </w:rPr>
        <w:t>ina.uni-kassel.de</w:t>
      </w:r>
    </w:p>
    <w:p w14:paraId="5A378425" w14:textId="54CF107A" w:rsidR="00EA085C" w:rsidRPr="006F2412" w:rsidRDefault="00EA085C" w:rsidP="00EA085C">
      <w:pPr>
        <w:pStyle w:val="MDPI31text"/>
        <w:spacing w:after="15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1" w:name="_Hlk54599846"/>
      <w:r w:rsidRPr="00EA085C">
        <w:rPr>
          <w:rFonts w:ascii="Times New Roman" w:hAnsi="Times New Roman"/>
          <w:sz w:val="24"/>
          <w:szCs w:val="24"/>
        </w:rPr>
        <w:t>The development of quantum technologies is one of the big challenges in modern research</w:t>
      </w:r>
      <w:r>
        <w:rPr>
          <w:rFonts w:ascii="Times New Roman" w:hAnsi="Times New Roman"/>
          <w:sz w:val="24"/>
          <w:szCs w:val="24"/>
        </w:rPr>
        <w:t xml:space="preserve"> and one of the most promising materials is diamond with its color centers in the crystal lattice</w:t>
      </w:r>
      <w:r w:rsidRPr="00EA085C">
        <w:rPr>
          <w:rFonts w:ascii="Times New Roman" w:hAnsi="Times New Roman"/>
          <w:sz w:val="24"/>
          <w:szCs w:val="24"/>
        </w:rPr>
        <w:t>. A crucial component for many applications is an efficient, coherent spin-</w:t>
      </w:r>
      <w:r>
        <w:rPr>
          <w:rFonts w:ascii="Times New Roman" w:hAnsi="Times New Roman"/>
          <w:sz w:val="24"/>
          <w:szCs w:val="24"/>
        </w:rPr>
        <w:t>photon interface.</w:t>
      </w:r>
      <w:r w:rsidRPr="00EA0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EA085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rder to</w:t>
      </w:r>
      <w:r w:rsidRPr="00EA085C">
        <w:rPr>
          <w:rFonts w:ascii="Times New Roman" w:hAnsi="Times New Roman"/>
          <w:sz w:val="24"/>
          <w:szCs w:val="24"/>
        </w:rPr>
        <w:t xml:space="preserve"> yield an efficient </w:t>
      </w:r>
      <w:proofErr w:type="spellStart"/>
      <w:r w:rsidRPr="00EA085C">
        <w:rPr>
          <w:rFonts w:ascii="Times New Roman" w:hAnsi="Times New Roman"/>
          <w:sz w:val="24"/>
          <w:szCs w:val="24"/>
        </w:rPr>
        <w:t>outcoupling</w:t>
      </w:r>
      <w:proofErr w:type="spellEnd"/>
      <w:r w:rsidRPr="00EA085C">
        <w:rPr>
          <w:rFonts w:ascii="Times New Roman" w:hAnsi="Times New Roman"/>
          <w:sz w:val="24"/>
          <w:szCs w:val="24"/>
        </w:rPr>
        <w:t xml:space="preserve"> from the zero-phonon line (ZPL) of the color centers and improve the photon collection efficiency, </w:t>
      </w:r>
      <w:r w:rsidRPr="00EA085C">
        <w:rPr>
          <w:rFonts w:ascii="Times New Roman" w:hAnsi="Times New Roman"/>
          <w:color w:val="auto"/>
          <w:sz w:val="24"/>
          <w:szCs w:val="24"/>
        </w:rPr>
        <w:t xml:space="preserve">various light-confining architectures </w:t>
      </w:r>
      <w:r w:rsidRPr="00EA085C">
        <w:rPr>
          <w:rFonts w:ascii="Times New Roman" w:hAnsi="Times New Roman"/>
          <w:sz w:val="24"/>
          <w:szCs w:val="24"/>
        </w:rPr>
        <w:t xml:space="preserve">can be used like </w:t>
      </w:r>
      <w:proofErr w:type="spellStart"/>
      <w:r w:rsidRPr="00EA085C">
        <w:rPr>
          <w:rFonts w:ascii="Times New Roman" w:hAnsi="Times New Roman"/>
          <w:sz w:val="24"/>
          <w:szCs w:val="24"/>
        </w:rPr>
        <w:t>Fabry-Pérot</w:t>
      </w:r>
      <w:proofErr w:type="spellEnd"/>
      <w:r w:rsidRPr="00EA0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85C">
        <w:rPr>
          <w:rFonts w:ascii="Times New Roman" w:hAnsi="Times New Roman"/>
          <w:sz w:val="24"/>
          <w:szCs w:val="24"/>
        </w:rPr>
        <w:t>microcavities</w:t>
      </w:r>
      <w:proofErr w:type="spellEnd"/>
      <w:r w:rsidRPr="00EA08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85C">
        <w:rPr>
          <w:rFonts w:ascii="Times New Roman" w:hAnsi="Times New Roman"/>
          <w:sz w:val="24"/>
          <w:szCs w:val="24"/>
        </w:rPr>
        <w:t>nanopillars</w:t>
      </w:r>
      <w:proofErr w:type="spellEnd"/>
      <w:r w:rsidRPr="00EA085C">
        <w:rPr>
          <w:rFonts w:ascii="Times New Roman" w:hAnsi="Times New Roman"/>
          <w:sz w:val="24"/>
          <w:szCs w:val="24"/>
        </w:rPr>
        <w:t xml:space="preserve"> or photonic crystal cavities.</w:t>
      </w:r>
      <w:r>
        <w:rPr>
          <w:rFonts w:ascii="Times New Roman" w:hAnsi="Times New Roman"/>
          <w:sz w:val="24"/>
          <w:szCs w:val="24"/>
        </w:rPr>
        <w:t xml:space="preserve"> They should be fabricated on </w:t>
      </w:r>
      <w:r w:rsidRPr="00EA085C">
        <w:rPr>
          <w:rFonts w:ascii="Times New Roman" w:hAnsi="Times New Roman"/>
          <w:bCs/>
          <w:sz w:val="24"/>
          <w:szCs w:val="24"/>
        </w:rPr>
        <w:t>thin single-crystal diamond (SCD) membranes with a good quality</w:t>
      </w:r>
      <w:r w:rsidR="006F2412">
        <w:rPr>
          <w:rFonts w:ascii="Times New Roman" w:hAnsi="Times New Roman"/>
          <w:bCs/>
          <w:sz w:val="24"/>
          <w:szCs w:val="24"/>
        </w:rPr>
        <w:t xml:space="preserve"> regarding not only the bulk material, but also its surface.</w:t>
      </w:r>
      <w:r w:rsidR="006F2412">
        <w:rPr>
          <w:rFonts w:ascii="Times New Roman" w:hAnsi="Times New Roman"/>
          <w:sz w:val="24"/>
          <w:szCs w:val="24"/>
        </w:rPr>
        <w:t xml:space="preserve"> </w:t>
      </w:r>
      <w:r w:rsidRPr="00EA085C">
        <w:rPr>
          <w:rFonts w:ascii="Times New Roman" w:hAnsi="Times New Roman"/>
          <w:bCs/>
          <w:sz w:val="24"/>
          <w:szCs w:val="24"/>
        </w:rPr>
        <w:t xml:space="preserve">To structure such </w:t>
      </w:r>
      <w:r w:rsidR="006F2412">
        <w:rPr>
          <w:rFonts w:ascii="Times New Roman" w:hAnsi="Times New Roman"/>
          <w:bCs/>
          <w:sz w:val="24"/>
          <w:szCs w:val="24"/>
        </w:rPr>
        <w:t xml:space="preserve">micrometer thin </w:t>
      </w:r>
      <w:r w:rsidRPr="00EA085C">
        <w:rPr>
          <w:rFonts w:ascii="Times New Roman" w:hAnsi="Times New Roman"/>
          <w:bCs/>
          <w:sz w:val="24"/>
          <w:szCs w:val="24"/>
        </w:rPr>
        <w:t xml:space="preserve">SCD membranes, it is important to minimize </w:t>
      </w:r>
      <w:r w:rsidR="006F2412">
        <w:rPr>
          <w:rFonts w:ascii="Times New Roman" w:hAnsi="Times New Roman"/>
          <w:bCs/>
          <w:sz w:val="24"/>
          <w:szCs w:val="24"/>
        </w:rPr>
        <w:t xml:space="preserve">the </w:t>
      </w:r>
      <w:r w:rsidRPr="00EA085C">
        <w:rPr>
          <w:rFonts w:ascii="Times New Roman" w:hAnsi="Times New Roman"/>
          <w:bCs/>
          <w:sz w:val="24"/>
          <w:szCs w:val="24"/>
        </w:rPr>
        <w:t>defects originating from polishing or etching procedures</w:t>
      </w:r>
      <w:r w:rsidR="006F2412">
        <w:rPr>
          <w:rFonts w:ascii="Times New Roman" w:hAnsi="Times New Roman"/>
          <w:bCs/>
          <w:sz w:val="24"/>
          <w:szCs w:val="24"/>
        </w:rPr>
        <w:t xml:space="preserve"> and properly prepare the starting material</w:t>
      </w:r>
      <w:r w:rsidRPr="00EA085C">
        <w:rPr>
          <w:rFonts w:ascii="Times New Roman" w:hAnsi="Times New Roman"/>
          <w:bCs/>
          <w:sz w:val="24"/>
          <w:szCs w:val="24"/>
        </w:rPr>
        <w:t>.</w:t>
      </w:r>
      <w:r w:rsidR="006F2412">
        <w:rPr>
          <w:rFonts w:ascii="Times New Roman" w:hAnsi="Times New Roman"/>
          <w:bCs/>
          <w:sz w:val="24"/>
          <w:szCs w:val="24"/>
        </w:rPr>
        <w:t xml:space="preserve"> We fabricated</w:t>
      </w:r>
      <w:r w:rsidRPr="00EA085C">
        <w:rPr>
          <w:rFonts w:ascii="Times New Roman" w:hAnsi="Times New Roman"/>
          <w:bCs/>
          <w:sz w:val="24"/>
          <w:szCs w:val="24"/>
        </w:rPr>
        <w:t xml:space="preserve"> SCD membranes with various diameters, exhibiting a low surface roughness down to 0.4 nm on a small area scale, by etching through a diamond bulk mask with angled holes. A significant reduction of pits induced by micro-masking and polishing damages was accomplished by the application of alternating </w:t>
      </w:r>
      <w:proofErr w:type="spellStart"/>
      <w:r w:rsidRPr="00EA085C">
        <w:rPr>
          <w:rFonts w:ascii="Times New Roman" w:hAnsi="Times New Roman"/>
          <w:bCs/>
          <w:sz w:val="24"/>
          <w:szCs w:val="24"/>
        </w:rPr>
        <w:t>Ar</w:t>
      </w:r>
      <w:proofErr w:type="spellEnd"/>
      <w:r w:rsidRPr="00EA085C">
        <w:rPr>
          <w:rFonts w:ascii="Times New Roman" w:hAnsi="Times New Roman"/>
          <w:bCs/>
          <w:sz w:val="24"/>
          <w:szCs w:val="24"/>
        </w:rPr>
        <w:t>/Cl</w:t>
      </w:r>
      <w:r w:rsidRPr="00EA085C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EA085C">
        <w:rPr>
          <w:rFonts w:ascii="Times New Roman" w:hAnsi="Times New Roman"/>
          <w:bCs/>
          <w:sz w:val="24"/>
          <w:szCs w:val="24"/>
        </w:rPr>
        <w:t xml:space="preserve"> + O</w:t>
      </w:r>
      <w:r w:rsidRPr="00EA085C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EA085C">
        <w:rPr>
          <w:rFonts w:ascii="Times New Roman" w:hAnsi="Times New Roman"/>
          <w:bCs/>
          <w:sz w:val="24"/>
          <w:szCs w:val="24"/>
        </w:rPr>
        <w:t xml:space="preserve"> dry etching steps. By a variation of etching parameters regarding the </w:t>
      </w:r>
      <w:proofErr w:type="spellStart"/>
      <w:r w:rsidRPr="00EA085C">
        <w:rPr>
          <w:rFonts w:ascii="Times New Roman" w:hAnsi="Times New Roman"/>
          <w:bCs/>
          <w:sz w:val="24"/>
          <w:szCs w:val="24"/>
        </w:rPr>
        <w:t>Ar</w:t>
      </w:r>
      <w:proofErr w:type="spellEnd"/>
      <w:r w:rsidRPr="00EA085C">
        <w:rPr>
          <w:rFonts w:ascii="Times New Roman" w:hAnsi="Times New Roman"/>
          <w:bCs/>
          <w:sz w:val="24"/>
          <w:szCs w:val="24"/>
        </w:rPr>
        <w:t>/Cl</w:t>
      </w:r>
      <w:r w:rsidRPr="00EA085C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EA085C">
        <w:rPr>
          <w:rFonts w:ascii="Times New Roman" w:hAnsi="Times New Roman"/>
          <w:bCs/>
          <w:sz w:val="24"/>
          <w:szCs w:val="24"/>
        </w:rPr>
        <w:t xml:space="preserve"> step an enhanced planarization of the surface was obtained in particular for surfaces with a higher initial surface roughness of several nanometers.</w:t>
      </w:r>
      <w:r w:rsidR="009F37FD">
        <w:rPr>
          <w:rFonts w:ascii="Times New Roman" w:hAnsi="Times New Roman"/>
          <w:bCs/>
          <w:sz w:val="24"/>
          <w:szCs w:val="24"/>
        </w:rPr>
        <w:t xml:space="preserve"> W</w:t>
      </w:r>
      <w:r w:rsidRPr="00EA085C">
        <w:rPr>
          <w:rFonts w:ascii="Times New Roman" w:hAnsi="Times New Roman"/>
          <w:bCs/>
          <w:sz w:val="24"/>
          <w:szCs w:val="24"/>
        </w:rPr>
        <w:t xml:space="preserve">e present the successful bonding of a SCD membrane via van der Waals forces on a cavity mirror and perform finesse measurements which yielded values between 500 and 5000, depending on the position and hence on the membrane thickness. </w:t>
      </w:r>
      <w:r w:rsidR="006F2412">
        <w:rPr>
          <w:rFonts w:ascii="Times New Roman" w:hAnsi="Times New Roman"/>
          <w:bCs/>
          <w:sz w:val="24"/>
          <w:szCs w:val="24"/>
        </w:rPr>
        <w:t>Furthermore, photonic crystals were structured in the SCD membranes by electron beam lithography (</w:t>
      </w:r>
      <w:r w:rsidR="009F37FD">
        <w:rPr>
          <w:rFonts w:ascii="Times New Roman" w:hAnsi="Times New Roman"/>
          <w:bCs/>
          <w:sz w:val="24"/>
          <w:szCs w:val="24"/>
        </w:rPr>
        <w:t>E</w:t>
      </w:r>
      <w:r w:rsidR="006F2412">
        <w:rPr>
          <w:rFonts w:ascii="Times New Roman" w:hAnsi="Times New Roman"/>
          <w:bCs/>
          <w:sz w:val="24"/>
          <w:szCs w:val="24"/>
        </w:rPr>
        <w:t>BL) and inductively coupled plasma reactive ion etching (ICP-RIE) with SiO</w:t>
      </w:r>
      <w:r w:rsidR="006F2412" w:rsidRPr="006F2412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6F2412">
        <w:rPr>
          <w:rFonts w:ascii="Times New Roman" w:hAnsi="Times New Roman"/>
          <w:bCs/>
          <w:sz w:val="24"/>
          <w:szCs w:val="24"/>
        </w:rPr>
        <w:t xml:space="preserve"> hard mask</w:t>
      </w:r>
      <w:r w:rsidRPr="00EA085C">
        <w:rPr>
          <w:rFonts w:ascii="Times New Roman" w:hAnsi="Times New Roman"/>
          <w:bCs/>
          <w:sz w:val="24"/>
          <w:szCs w:val="24"/>
        </w:rPr>
        <w:t>.</w:t>
      </w:r>
      <w:bookmarkEnd w:id="1"/>
    </w:p>
    <w:p w14:paraId="36A9C795" w14:textId="210D855E" w:rsidR="00603CF7" w:rsidRPr="00603CF7" w:rsidRDefault="00A81920" w:rsidP="00603CF7">
      <w:pPr>
        <w:pStyle w:val="NormalWeb"/>
        <w:shd w:val="clear" w:color="auto" w:fill="FFFFFF"/>
        <w:spacing w:before="0" w:beforeAutospacing="0" w:after="0" w:afterAutospacing="0" w:line="300" w:lineRule="atLeast"/>
        <w:rPr>
          <w:lang w:val="en-US"/>
        </w:rPr>
      </w:pPr>
      <w:proofErr w:type="gramStart"/>
      <w:r w:rsidRPr="00960C2A">
        <w:rPr>
          <w:rStyle w:val="lev"/>
          <w:lang w:val="en-US"/>
        </w:rPr>
        <w:t>Keywords :</w:t>
      </w:r>
      <w:proofErr w:type="gramEnd"/>
      <w:r w:rsidRPr="00960C2A">
        <w:rPr>
          <w:lang w:val="en-US"/>
        </w:rPr>
        <w:t> </w:t>
      </w:r>
      <w:r w:rsidR="006F2412" w:rsidRPr="00960C2A">
        <w:rPr>
          <w:lang w:val="en-US"/>
        </w:rPr>
        <w:t xml:space="preserve">Single-crystal diamond, Membranes, </w:t>
      </w:r>
      <w:r w:rsidR="00960C2A" w:rsidRPr="00960C2A">
        <w:rPr>
          <w:lang w:val="en-US"/>
        </w:rPr>
        <w:t>R</w:t>
      </w:r>
      <w:r w:rsidR="006F2412" w:rsidRPr="00960C2A">
        <w:rPr>
          <w:lang w:val="en-US"/>
        </w:rPr>
        <w:t>oughness reduction</w:t>
      </w:r>
      <w:r w:rsidR="00960C2A" w:rsidRPr="00960C2A">
        <w:rPr>
          <w:lang w:val="en-US"/>
        </w:rPr>
        <w:t xml:space="preserve">, </w:t>
      </w:r>
      <w:proofErr w:type="spellStart"/>
      <w:r w:rsidR="00960C2A" w:rsidRPr="00960C2A">
        <w:rPr>
          <w:lang w:val="en-US"/>
        </w:rPr>
        <w:t>Nanophotonics</w:t>
      </w:r>
      <w:proofErr w:type="spellEnd"/>
    </w:p>
    <w:sectPr w:rsidR="00603CF7" w:rsidRPr="0060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20"/>
    <w:rsid w:val="00023C58"/>
    <w:rsid w:val="000A4530"/>
    <w:rsid w:val="00133694"/>
    <w:rsid w:val="001D2B5D"/>
    <w:rsid w:val="00212A25"/>
    <w:rsid w:val="0024575D"/>
    <w:rsid w:val="00250C1D"/>
    <w:rsid w:val="00251102"/>
    <w:rsid w:val="00287D29"/>
    <w:rsid w:val="002A31D5"/>
    <w:rsid w:val="0030681B"/>
    <w:rsid w:val="003833B2"/>
    <w:rsid w:val="00383BAA"/>
    <w:rsid w:val="00383FFC"/>
    <w:rsid w:val="003927B3"/>
    <w:rsid w:val="003B1795"/>
    <w:rsid w:val="003C4DEB"/>
    <w:rsid w:val="004108BA"/>
    <w:rsid w:val="004A0C7F"/>
    <w:rsid w:val="004A79C6"/>
    <w:rsid w:val="004B70FF"/>
    <w:rsid w:val="004D70E1"/>
    <w:rsid w:val="004E1A8E"/>
    <w:rsid w:val="00565C11"/>
    <w:rsid w:val="00593A0E"/>
    <w:rsid w:val="005A29A0"/>
    <w:rsid w:val="005D44FE"/>
    <w:rsid w:val="005E05B0"/>
    <w:rsid w:val="005F3F4B"/>
    <w:rsid w:val="00603CF7"/>
    <w:rsid w:val="006173F3"/>
    <w:rsid w:val="006433A3"/>
    <w:rsid w:val="00667928"/>
    <w:rsid w:val="006C0799"/>
    <w:rsid w:val="006C75D8"/>
    <w:rsid w:val="006F0BFE"/>
    <w:rsid w:val="006F2412"/>
    <w:rsid w:val="007141DF"/>
    <w:rsid w:val="00751FB5"/>
    <w:rsid w:val="007920DC"/>
    <w:rsid w:val="007B1C81"/>
    <w:rsid w:val="00833A05"/>
    <w:rsid w:val="00850DDB"/>
    <w:rsid w:val="008D6DB7"/>
    <w:rsid w:val="00960C2A"/>
    <w:rsid w:val="009A386A"/>
    <w:rsid w:val="009D6B51"/>
    <w:rsid w:val="009F37FD"/>
    <w:rsid w:val="00A81920"/>
    <w:rsid w:val="00AE0455"/>
    <w:rsid w:val="00AF0594"/>
    <w:rsid w:val="00B306C6"/>
    <w:rsid w:val="00B5178F"/>
    <w:rsid w:val="00B74105"/>
    <w:rsid w:val="00BA5771"/>
    <w:rsid w:val="00C47219"/>
    <w:rsid w:val="00C678CB"/>
    <w:rsid w:val="00C67F2E"/>
    <w:rsid w:val="00C7535A"/>
    <w:rsid w:val="00C85F7D"/>
    <w:rsid w:val="00C90124"/>
    <w:rsid w:val="00D039DD"/>
    <w:rsid w:val="00DA054A"/>
    <w:rsid w:val="00DE3E04"/>
    <w:rsid w:val="00E139E7"/>
    <w:rsid w:val="00E240C5"/>
    <w:rsid w:val="00E32124"/>
    <w:rsid w:val="00E804F0"/>
    <w:rsid w:val="00EA085C"/>
    <w:rsid w:val="00EF6CF8"/>
    <w:rsid w:val="00F33A81"/>
    <w:rsid w:val="00F364A6"/>
    <w:rsid w:val="00F45688"/>
    <w:rsid w:val="00F62565"/>
    <w:rsid w:val="00F80DC7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650A"/>
  <w15:chartTrackingRefBased/>
  <w15:docId w15:val="{9D9F741B-C411-4AA2-AF56-772D427A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192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A81920"/>
    <w:rPr>
      <w:color w:val="954F72" w:themeColor="followedHyperlink"/>
      <w:u w:val="single"/>
    </w:rPr>
  </w:style>
  <w:style w:type="paragraph" w:customStyle="1" w:styleId="MDPI11articletype">
    <w:name w:val="MDPI_1.1_article_type"/>
    <w:basedOn w:val="Normal"/>
    <w:next w:val="Normal"/>
    <w:qFormat/>
    <w:rsid w:val="00C90124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C90124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31text">
    <w:name w:val="MDPI_3.1_text"/>
    <w:link w:val="MDPI31textZchn"/>
    <w:qFormat/>
    <w:rsid w:val="00EA085C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MDPI31textZchn">
    <w:name w:val="MDPI_3.1_text Zchn"/>
    <w:basedOn w:val="Policepardfaut"/>
    <w:link w:val="MDPI31text"/>
    <w:rsid w:val="00EA085C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Tachafine</dc:creator>
  <cp:keywords/>
  <dc:description/>
  <cp:lastModifiedBy>Amina Tachafine</cp:lastModifiedBy>
  <cp:revision>2</cp:revision>
  <dcterms:created xsi:type="dcterms:W3CDTF">2021-02-18T14:41:00Z</dcterms:created>
  <dcterms:modified xsi:type="dcterms:W3CDTF">2021-02-18T14:41:00Z</dcterms:modified>
</cp:coreProperties>
</file>