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9C" w:rsidRDefault="006C079C">
      <w:pPr>
        <w:rPr>
          <w:b/>
          <w:lang w:val="en-US"/>
        </w:rPr>
      </w:pPr>
    </w:p>
    <w:p w:rsidR="006C079C" w:rsidRDefault="006C079C">
      <w:pPr>
        <w:rPr>
          <w:b/>
          <w:lang w:val="en-US"/>
        </w:rPr>
      </w:pPr>
    </w:p>
    <w:p w:rsidR="006C079C" w:rsidRDefault="006C079C">
      <w:pPr>
        <w:rPr>
          <w:b/>
          <w:lang w:val="en-US"/>
        </w:rPr>
      </w:pPr>
    </w:p>
    <w:p w:rsidR="006C079C" w:rsidRDefault="006C079C">
      <w:pPr>
        <w:rPr>
          <w:b/>
          <w:lang w:val="en-US"/>
        </w:rPr>
      </w:pPr>
    </w:p>
    <w:p w:rsidR="006C079C" w:rsidRDefault="006C079C">
      <w:pPr>
        <w:rPr>
          <w:b/>
          <w:lang w:val="en-US"/>
        </w:rPr>
      </w:pPr>
      <w:r w:rsidRPr="006C079C">
        <w:rPr>
          <w:b/>
          <w:noProof/>
          <w:lang w:val="fr-FR" w:eastAsia="fr-FR"/>
        </w:rPr>
        <w:drawing>
          <wp:inline distT="0" distB="0" distL="0" distR="0">
            <wp:extent cx="2573692" cy="1917452"/>
            <wp:effectExtent l="0" t="0" r="0" b="6985"/>
            <wp:docPr id="1" name="Immagine 1" descr="C:\Users\Marinella\Pictures\Mari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lla\Pictures\Mari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93" cy="19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9C" w:rsidRDefault="006C079C">
      <w:pPr>
        <w:rPr>
          <w:b/>
          <w:lang w:val="en-US"/>
        </w:rPr>
      </w:pPr>
    </w:p>
    <w:p w:rsidR="008539FC" w:rsidRDefault="006C079C" w:rsidP="00606A84">
      <w:pPr>
        <w:jc w:val="both"/>
        <w:rPr>
          <w:lang w:val="en-US"/>
        </w:rPr>
      </w:pPr>
      <w:r w:rsidRPr="006C079C">
        <w:rPr>
          <w:b/>
          <w:lang w:val="en-US"/>
        </w:rPr>
        <w:t xml:space="preserve">Dr. </w:t>
      </w:r>
      <w:bookmarkStart w:id="0" w:name="_GoBack"/>
      <w:r w:rsidRPr="006C079C">
        <w:rPr>
          <w:b/>
          <w:lang w:val="en-US"/>
        </w:rPr>
        <w:t>Marinella Striccoli</w:t>
      </w:r>
      <w:r>
        <w:rPr>
          <w:lang w:val="en-US"/>
        </w:rPr>
        <w:t xml:space="preserve"> </w:t>
      </w:r>
      <w:bookmarkEnd w:id="0"/>
      <w:r w:rsidRPr="006C079C">
        <w:rPr>
          <w:lang w:val="en-US"/>
        </w:rPr>
        <w:t xml:space="preserve">is a </w:t>
      </w:r>
      <w:r w:rsidR="000850AB">
        <w:rPr>
          <w:lang w:val="en-US"/>
        </w:rPr>
        <w:t>Senior R</w:t>
      </w:r>
      <w:r w:rsidRPr="006C079C">
        <w:rPr>
          <w:lang w:val="en-US"/>
        </w:rPr>
        <w:t xml:space="preserve">esearcher at </w:t>
      </w:r>
      <w:r>
        <w:rPr>
          <w:lang w:val="en-US"/>
        </w:rPr>
        <w:t>National Council of Researches – Institute for Physical and Chemical Processes (</w:t>
      </w:r>
      <w:r w:rsidRPr="006C079C">
        <w:rPr>
          <w:lang w:val="en-US"/>
        </w:rPr>
        <w:t>CNR IPCF</w:t>
      </w:r>
      <w:r>
        <w:rPr>
          <w:lang w:val="en-US"/>
        </w:rPr>
        <w:t>) in</w:t>
      </w:r>
      <w:r w:rsidRPr="006C079C">
        <w:rPr>
          <w:lang w:val="en-US"/>
        </w:rPr>
        <w:t xml:space="preserve"> Bari</w:t>
      </w:r>
      <w:r>
        <w:rPr>
          <w:lang w:val="en-US"/>
        </w:rPr>
        <w:t xml:space="preserve"> - Italy</w:t>
      </w:r>
      <w:r w:rsidRPr="006C079C">
        <w:rPr>
          <w:lang w:val="en-US"/>
        </w:rPr>
        <w:t>. Her expertise covers the optical and morphological characterization of colloidal nanomaterials and hybrid organic-inorganic nanostructures, as well as nanocomposite materials to be used in optoelectronic and energy conversion applications</w:t>
      </w:r>
      <w:r>
        <w:rPr>
          <w:lang w:val="en-US"/>
        </w:rPr>
        <w:t>. She has actively worked as PI in several European Projects</w:t>
      </w:r>
      <w:r w:rsidRPr="006C079C">
        <w:rPr>
          <w:lang w:val="en-US"/>
        </w:rPr>
        <w:t xml:space="preserve"> </w:t>
      </w:r>
      <w:r>
        <w:rPr>
          <w:lang w:val="en-US"/>
        </w:rPr>
        <w:t>(</w:t>
      </w:r>
      <w:r w:rsidRPr="006C079C">
        <w:rPr>
          <w:lang w:val="en-US"/>
        </w:rPr>
        <w:t>H2020 FET, large 7FP EU Project</w:t>
      </w:r>
      <w:r>
        <w:rPr>
          <w:lang w:val="en-US"/>
        </w:rPr>
        <w:t>s)</w:t>
      </w:r>
      <w:r w:rsidRPr="006C079C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6C079C">
        <w:rPr>
          <w:lang w:val="en-US"/>
        </w:rPr>
        <w:t xml:space="preserve">in several National and Regional </w:t>
      </w:r>
      <w:r>
        <w:rPr>
          <w:lang w:val="en-US"/>
        </w:rPr>
        <w:t>P</w:t>
      </w:r>
      <w:r w:rsidRPr="006C079C">
        <w:rPr>
          <w:lang w:val="en-US"/>
        </w:rPr>
        <w:t>rojects. In addition, she collaborated in research activities of several National and EU Projects in the field of material science and nanostructures. She is co-author of more than 1</w:t>
      </w:r>
      <w:r w:rsidR="00044BF0">
        <w:rPr>
          <w:lang w:val="en-US"/>
        </w:rPr>
        <w:t>6</w:t>
      </w:r>
      <w:r w:rsidRPr="006C079C">
        <w:rPr>
          <w:lang w:val="en-US"/>
        </w:rPr>
        <w:t>0 peer-reviewed papers, one patent and 7 book chapters</w:t>
      </w:r>
      <w:r>
        <w:rPr>
          <w:lang w:val="en-US"/>
        </w:rPr>
        <w:t>.</w:t>
      </w:r>
    </w:p>
    <w:p w:rsidR="005819E8" w:rsidRDefault="005819E8" w:rsidP="00606A84">
      <w:pPr>
        <w:jc w:val="both"/>
        <w:rPr>
          <w:lang w:val="en-US"/>
        </w:rPr>
      </w:pPr>
    </w:p>
    <w:p w:rsidR="005819E8" w:rsidRDefault="005819E8" w:rsidP="00606A84">
      <w:pPr>
        <w:jc w:val="both"/>
        <w:rPr>
          <w:lang w:val="en-US"/>
        </w:rPr>
      </w:pPr>
    </w:p>
    <w:p w:rsidR="005819E8" w:rsidRDefault="005819E8" w:rsidP="00606A84">
      <w:pPr>
        <w:jc w:val="both"/>
        <w:rPr>
          <w:sz w:val="24"/>
          <w:lang w:val="en-US"/>
        </w:rPr>
      </w:pPr>
    </w:p>
    <w:p w:rsidR="005819E8" w:rsidRDefault="005819E8" w:rsidP="00606A84">
      <w:pPr>
        <w:jc w:val="both"/>
        <w:rPr>
          <w:sz w:val="24"/>
          <w:lang w:val="en-US"/>
        </w:rPr>
      </w:pPr>
    </w:p>
    <w:p w:rsidR="005819E8" w:rsidRPr="005819E8" w:rsidRDefault="005819E8" w:rsidP="00606A84">
      <w:pPr>
        <w:jc w:val="both"/>
        <w:rPr>
          <w:sz w:val="24"/>
        </w:rPr>
      </w:pPr>
    </w:p>
    <w:sectPr w:rsidR="005819E8" w:rsidRPr="00581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C"/>
    <w:rsid w:val="00044BF0"/>
    <w:rsid w:val="000850AB"/>
    <w:rsid w:val="00162597"/>
    <w:rsid w:val="003E68FD"/>
    <w:rsid w:val="00471C0E"/>
    <w:rsid w:val="005819E8"/>
    <w:rsid w:val="00606A84"/>
    <w:rsid w:val="006822E5"/>
    <w:rsid w:val="006C079C"/>
    <w:rsid w:val="007C0A5F"/>
    <w:rsid w:val="008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6318-EB48-4533-B968-485ACBC0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Striccoli</dc:creator>
  <cp:keywords/>
  <dc:description/>
  <cp:lastModifiedBy>Amina Tachafine</cp:lastModifiedBy>
  <cp:revision>2</cp:revision>
  <dcterms:created xsi:type="dcterms:W3CDTF">2021-03-08T16:41:00Z</dcterms:created>
  <dcterms:modified xsi:type="dcterms:W3CDTF">2021-03-08T16:41:00Z</dcterms:modified>
</cp:coreProperties>
</file>