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21" w:rsidRPr="003A1EB1" w:rsidRDefault="002D5339" w:rsidP="00C850D1">
      <w:pPr>
        <w:autoSpaceDE w:val="0"/>
        <w:autoSpaceDN w:val="0"/>
        <w:adjustRightInd w:val="0"/>
        <w:spacing w:after="0" w:line="280" w:lineRule="exact"/>
        <w:ind w:left="-284" w:right="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EB1">
        <w:rPr>
          <w:rFonts w:ascii="Times New Roman" w:hAnsi="Times New Roman" w:cs="Times New Roman"/>
          <w:b/>
          <w:sz w:val="28"/>
          <w:szCs w:val="28"/>
        </w:rPr>
        <w:t xml:space="preserve">Nanostructured </w:t>
      </w:r>
      <w:proofErr w:type="spellStart"/>
      <w:r w:rsidRPr="003A1EB1">
        <w:rPr>
          <w:rFonts w:ascii="Times New Roman" w:hAnsi="Times New Roman" w:cs="Times New Roman"/>
          <w:b/>
          <w:sz w:val="28"/>
          <w:szCs w:val="28"/>
        </w:rPr>
        <w:t>multiferroic</w:t>
      </w:r>
      <w:proofErr w:type="spellEnd"/>
      <w:r w:rsidRPr="003A1E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A1EB1">
        <w:rPr>
          <w:rFonts w:ascii="Times New Roman" w:hAnsi="Times New Roman" w:cs="Times New Roman"/>
          <w:b/>
          <w:sz w:val="28"/>
          <w:szCs w:val="28"/>
        </w:rPr>
        <w:t>Pb</w:t>
      </w:r>
      <w:proofErr w:type="spellEnd"/>
      <w:r w:rsidRPr="003A1EB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3A1EB1">
        <w:rPr>
          <w:rFonts w:ascii="Times New Roman" w:hAnsi="Times New Roman" w:cs="Times New Roman"/>
          <w:b/>
          <w:sz w:val="28"/>
          <w:szCs w:val="28"/>
        </w:rPr>
        <w:t>Zr,Ti</w:t>
      </w:r>
      <w:proofErr w:type="spellEnd"/>
      <w:r w:rsidRPr="003A1EB1">
        <w:rPr>
          <w:rFonts w:ascii="Times New Roman" w:hAnsi="Times New Roman" w:cs="Times New Roman"/>
          <w:b/>
          <w:sz w:val="28"/>
          <w:szCs w:val="28"/>
        </w:rPr>
        <w:t>)O</w:t>
      </w:r>
      <w:r w:rsidRPr="003A1EB1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3A1EB1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3A1EB1">
        <w:rPr>
          <w:rFonts w:ascii="Times New Roman" w:hAnsi="Times New Roman" w:cs="Times New Roman"/>
          <w:b/>
          <w:sz w:val="28"/>
          <w:szCs w:val="28"/>
        </w:rPr>
        <w:t>NiFe</w:t>
      </w:r>
      <w:r w:rsidRPr="003A1EB1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3A1EB1">
        <w:rPr>
          <w:rFonts w:ascii="Times New Roman" w:hAnsi="Times New Roman" w:cs="Times New Roman"/>
          <w:b/>
          <w:sz w:val="28"/>
          <w:szCs w:val="28"/>
        </w:rPr>
        <w:t>O</w:t>
      </w:r>
      <w:r w:rsidRPr="003A1EB1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3A1EB1">
        <w:rPr>
          <w:rFonts w:ascii="Times New Roman" w:hAnsi="Times New Roman" w:cs="Times New Roman"/>
          <w:b/>
          <w:sz w:val="28"/>
          <w:szCs w:val="28"/>
        </w:rPr>
        <w:t xml:space="preserve"> thin-film composites </w:t>
      </w:r>
    </w:p>
    <w:p w:rsidR="001D1021" w:rsidRPr="003A1EB1" w:rsidRDefault="001D1021" w:rsidP="00C850D1">
      <w:pPr>
        <w:autoSpaceDE w:val="0"/>
        <w:autoSpaceDN w:val="0"/>
        <w:adjustRightInd w:val="0"/>
        <w:spacing w:after="0" w:line="280" w:lineRule="exact"/>
        <w:ind w:left="-284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701438" w:rsidRPr="006853E6" w:rsidRDefault="00701438" w:rsidP="00C850D1">
      <w:pPr>
        <w:autoSpaceDE w:val="0"/>
        <w:autoSpaceDN w:val="0"/>
        <w:adjustRightInd w:val="0"/>
        <w:spacing w:after="0" w:line="280" w:lineRule="exact"/>
        <w:ind w:left="-284" w:right="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53E6">
        <w:rPr>
          <w:rFonts w:ascii="Times New Roman" w:hAnsi="Times New Roman" w:cs="Times New Roman"/>
          <w:sz w:val="24"/>
          <w:szCs w:val="24"/>
        </w:rPr>
        <w:t>Aleksander</w:t>
      </w:r>
      <w:proofErr w:type="spellEnd"/>
      <w:r w:rsidRPr="006853E6">
        <w:rPr>
          <w:rFonts w:ascii="Times New Roman" w:hAnsi="Times New Roman" w:cs="Times New Roman"/>
          <w:sz w:val="24"/>
          <w:szCs w:val="24"/>
        </w:rPr>
        <w:t xml:space="preserve"> Matavž</w:t>
      </w:r>
      <w:proofErr w:type="gramStart"/>
      <w:r w:rsidRPr="006853E6">
        <w:rPr>
          <w:rFonts w:ascii="Times New Roman" w:hAnsi="Times New Roman" w:cs="Times New Roman"/>
          <w:sz w:val="24"/>
          <w:szCs w:val="24"/>
        </w:rPr>
        <w:t>,</w:t>
      </w:r>
      <w:r w:rsidRPr="006853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68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3E6">
        <w:rPr>
          <w:rFonts w:ascii="Times New Roman" w:hAnsi="Times New Roman" w:cs="Times New Roman"/>
          <w:sz w:val="24"/>
          <w:szCs w:val="24"/>
        </w:rPr>
        <w:t>Primož</w:t>
      </w:r>
      <w:proofErr w:type="spellEnd"/>
      <w:r w:rsidRPr="006853E6">
        <w:rPr>
          <w:rFonts w:ascii="Times New Roman" w:hAnsi="Times New Roman" w:cs="Times New Roman"/>
          <w:sz w:val="24"/>
          <w:szCs w:val="24"/>
        </w:rPr>
        <w:t xml:space="preserve"> Koželj,</w:t>
      </w:r>
      <w:r w:rsidRPr="006853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853E6">
        <w:rPr>
          <w:rFonts w:ascii="Times New Roman" w:hAnsi="Times New Roman" w:cs="Times New Roman"/>
          <w:sz w:val="24"/>
          <w:szCs w:val="24"/>
        </w:rPr>
        <w:t xml:space="preserve"> Maximilian Winkler,</w:t>
      </w:r>
      <w:r w:rsidRPr="006853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3E6">
        <w:rPr>
          <w:rFonts w:ascii="Times New Roman" w:hAnsi="Times New Roman" w:cs="Times New Roman"/>
          <w:sz w:val="24"/>
          <w:szCs w:val="24"/>
        </w:rPr>
        <w:t>Korbinian</w:t>
      </w:r>
      <w:proofErr w:type="spellEnd"/>
      <w:r w:rsidRPr="006853E6">
        <w:rPr>
          <w:rFonts w:ascii="Times New Roman" w:hAnsi="Times New Roman" w:cs="Times New Roman"/>
          <w:sz w:val="24"/>
          <w:szCs w:val="24"/>
        </w:rPr>
        <w:t xml:space="preserve"> Geirhos,</w:t>
      </w:r>
      <w:r w:rsidRPr="006853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451C" w:rsidRPr="003A1EB1" w:rsidRDefault="00701438" w:rsidP="00C850D1">
      <w:pPr>
        <w:autoSpaceDE w:val="0"/>
        <w:autoSpaceDN w:val="0"/>
        <w:adjustRightInd w:val="0"/>
        <w:spacing w:after="120" w:line="280" w:lineRule="exact"/>
        <w:ind w:left="-284"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E6">
        <w:rPr>
          <w:rFonts w:ascii="Times New Roman" w:hAnsi="Times New Roman" w:cs="Times New Roman"/>
          <w:sz w:val="24"/>
          <w:szCs w:val="24"/>
        </w:rPr>
        <w:t>Peter Lunkenheimer</w:t>
      </w:r>
      <w:proofErr w:type="gramStart"/>
      <w:r w:rsidRPr="006853E6">
        <w:rPr>
          <w:rFonts w:ascii="Times New Roman" w:hAnsi="Times New Roman" w:cs="Times New Roman"/>
          <w:sz w:val="24"/>
          <w:szCs w:val="24"/>
        </w:rPr>
        <w:t>,</w:t>
      </w:r>
      <w:r w:rsidRPr="006853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853E6">
        <w:rPr>
          <w:rFonts w:ascii="Times New Roman" w:hAnsi="Times New Roman" w:cs="Times New Roman"/>
          <w:sz w:val="24"/>
          <w:szCs w:val="24"/>
        </w:rPr>
        <w:t xml:space="preserve"> and </w:t>
      </w:r>
      <w:r w:rsidRPr="006853E6">
        <w:rPr>
          <w:rFonts w:ascii="Times New Roman" w:hAnsi="Times New Roman" w:cs="Times New Roman"/>
          <w:sz w:val="24"/>
          <w:szCs w:val="24"/>
          <w:u w:val="single"/>
        </w:rPr>
        <w:t>Vid Bobnar</w:t>
      </w:r>
      <w:r w:rsidRPr="006853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55A5" w:rsidRPr="006853E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6451C" w:rsidRPr="006853E6" w:rsidRDefault="00701438" w:rsidP="00C850D1">
      <w:pPr>
        <w:autoSpaceDE w:val="0"/>
        <w:autoSpaceDN w:val="0"/>
        <w:adjustRightInd w:val="0"/>
        <w:spacing w:after="0" w:line="280" w:lineRule="exact"/>
        <w:ind w:left="-284" w:right="27"/>
        <w:jc w:val="center"/>
        <w:rPr>
          <w:rFonts w:ascii="Times New Roman" w:hAnsi="Times New Roman" w:cs="Times New Roman"/>
          <w:sz w:val="20"/>
          <w:szCs w:val="20"/>
        </w:rPr>
      </w:pPr>
      <w:r w:rsidRPr="006853E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853E6">
        <w:rPr>
          <w:rFonts w:ascii="Times New Roman" w:hAnsi="Times New Roman" w:cs="Times New Roman"/>
          <w:sz w:val="20"/>
          <w:szCs w:val="20"/>
        </w:rPr>
        <w:t xml:space="preserve">Condensed Matter Physics Dept., </w:t>
      </w:r>
      <w:proofErr w:type="spellStart"/>
      <w:r w:rsidR="0016451C" w:rsidRPr="006853E6">
        <w:rPr>
          <w:rFonts w:ascii="Times New Roman" w:hAnsi="Times New Roman" w:cs="Times New Roman"/>
          <w:sz w:val="20"/>
          <w:szCs w:val="20"/>
        </w:rPr>
        <w:t>Jožef</w:t>
      </w:r>
      <w:proofErr w:type="spellEnd"/>
      <w:r w:rsidR="0016451C" w:rsidRPr="006853E6">
        <w:rPr>
          <w:rFonts w:ascii="Times New Roman" w:hAnsi="Times New Roman" w:cs="Times New Roman"/>
          <w:sz w:val="20"/>
          <w:szCs w:val="20"/>
        </w:rPr>
        <w:t xml:space="preserve"> Stefan Institute</w:t>
      </w:r>
      <w:r w:rsidRPr="006853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6451C" w:rsidRPr="006853E6">
        <w:rPr>
          <w:rFonts w:ascii="Times New Roman" w:hAnsi="Times New Roman" w:cs="Times New Roman"/>
          <w:sz w:val="20"/>
          <w:szCs w:val="20"/>
        </w:rPr>
        <w:t>Jamova</w:t>
      </w:r>
      <w:proofErr w:type="spellEnd"/>
      <w:r w:rsidR="0016451C" w:rsidRPr="006853E6">
        <w:rPr>
          <w:rFonts w:ascii="Times New Roman" w:hAnsi="Times New Roman" w:cs="Times New Roman"/>
          <w:sz w:val="20"/>
          <w:szCs w:val="20"/>
        </w:rPr>
        <w:t xml:space="preserve"> 39, 1000 Ljubljana, Slovenia</w:t>
      </w:r>
    </w:p>
    <w:p w:rsidR="00701438" w:rsidRPr="003A1EB1" w:rsidRDefault="00701438" w:rsidP="00C850D1">
      <w:pPr>
        <w:autoSpaceDE w:val="0"/>
        <w:autoSpaceDN w:val="0"/>
        <w:adjustRightInd w:val="0"/>
        <w:spacing w:after="120" w:line="280" w:lineRule="exact"/>
        <w:ind w:left="-284" w:right="27"/>
        <w:jc w:val="center"/>
        <w:rPr>
          <w:rFonts w:ascii="Times New Roman" w:hAnsi="Times New Roman" w:cs="Times New Roman"/>
          <w:sz w:val="24"/>
          <w:szCs w:val="24"/>
        </w:rPr>
      </w:pPr>
      <w:r w:rsidRPr="006853E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853E6">
        <w:rPr>
          <w:rFonts w:ascii="Times New Roman" w:hAnsi="Times New Roman" w:cs="Times New Roman"/>
          <w:sz w:val="20"/>
          <w:szCs w:val="20"/>
        </w:rPr>
        <w:t>Experimental Physics V, Center for Electronic Correlations and Magnetism, University of Augsburg, 86159 Augsburg, Germany</w:t>
      </w:r>
    </w:p>
    <w:p w:rsidR="0001456A" w:rsidRPr="00D534AC" w:rsidRDefault="001555A5" w:rsidP="00C850D1">
      <w:pPr>
        <w:autoSpaceDE w:val="0"/>
        <w:autoSpaceDN w:val="0"/>
        <w:adjustRightInd w:val="0"/>
        <w:spacing w:after="0" w:line="280" w:lineRule="exact"/>
        <w:ind w:left="-284" w:right="27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534AC">
        <w:rPr>
          <w:rFonts w:ascii="Times New Roman" w:hAnsi="Times New Roman" w:cs="Times New Roman"/>
          <w:sz w:val="24"/>
          <w:szCs w:val="24"/>
          <w:lang w:val="fr-FR"/>
        </w:rPr>
        <w:t>*E-</w:t>
      </w:r>
      <w:proofErr w:type="gramStart"/>
      <w:r w:rsidRPr="00D534AC">
        <w:rPr>
          <w:rFonts w:ascii="Times New Roman" w:hAnsi="Times New Roman" w:cs="Times New Roman"/>
          <w:sz w:val="24"/>
          <w:szCs w:val="24"/>
          <w:lang w:val="fr-FR"/>
        </w:rPr>
        <w:t>mail:</w:t>
      </w:r>
      <w:proofErr w:type="gramEnd"/>
      <w:r w:rsidRPr="00D534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456A" w:rsidRPr="00D534AC">
        <w:rPr>
          <w:rFonts w:ascii="Times New Roman" w:hAnsi="Times New Roman" w:cs="Times New Roman"/>
          <w:sz w:val="24"/>
          <w:szCs w:val="24"/>
          <w:lang w:val="fr-FR"/>
        </w:rPr>
        <w:t>vid.bobnar@ijs.si</w:t>
      </w:r>
    </w:p>
    <w:p w:rsidR="0016451C" w:rsidRPr="00D534AC" w:rsidRDefault="0016451C" w:rsidP="00C850D1">
      <w:pPr>
        <w:autoSpaceDE w:val="0"/>
        <w:autoSpaceDN w:val="0"/>
        <w:adjustRightInd w:val="0"/>
        <w:spacing w:after="0" w:line="280" w:lineRule="exact"/>
        <w:ind w:left="-284" w:right="2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21162" w:rsidRPr="003A1EB1" w:rsidRDefault="00F21162" w:rsidP="00C850D1">
      <w:pPr>
        <w:autoSpaceDE w:val="0"/>
        <w:autoSpaceDN w:val="0"/>
        <w:adjustRightInd w:val="0"/>
        <w:spacing w:after="0" w:line="280" w:lineRule="exact"/>
        <w:ind w:left="-284" w:right="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1EB1">
        <w:rPr>
          <w:rFonts w:ascii="Times New Roman" w:hAnsi="Times New Roman" w:cs="Times New Roman"/>
          <w:sz w:val="24"/>
          <w:szCs w:val="24"/>
        </w:rPr>
        <w:t xml:space="preserve">The synthesis of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multiferroic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composite materials rises as an alternative method for simultaneously obtaining ferroelectric and ferromagnetic properties at room temperature with a high degree of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magnetoelectric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coupling. Compared to bulk composites, thin-films exhibit unique advantages: their composition and connectivity </w:t>
      </w:r>
      <w:proofErr w:type="gramStart"/>
      <w:r w:rsidRPr="003A1EB1">
        <w:rPr>
          <w:rFonts w:ascii="Times New Roman" w:hAnsi="Times New Roman" w:cs="Times New Roman"/>
          <w:sz w:val="24"/>
          <w:szCs w:val="24"/>
        </w:rPr>
        <w:t>can be modulated</w:t>
      </w:r>
      <w:proofErr w:type="gramEnd"/>
      <w:r w:rsidRPr="003A1EB1">
        <w:rPr>
          <w:rFonts w:ascii="Times New Roman" w:hAnsi="Times New Roman" w:cs="Times New Roman"/>
          <w:sz w:val="24"/>
          <w:szCs w:val="24"/>
        </w:rPr>
        <w:t xml:space="preserve"> at the microscopic scale, which eventually leads to the artificial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heterostructures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with huge application potential in novel functional devices in the fields of sensors, data storage, and energy harvesters. In composites of spinel ferrites and ferroelectric ceramics </w:t>
      </w:r>
      <w:r w:rsidRPr="003A1EB1">
        <w:rPr>
          <w:rFonts w:ascii="Times New Roman" w:hAnsi="Times New Roman" w:cs="Times New Roman"/>
          <w:sz w:val="24"/>
          <w:szCs w:val="24"/>
        </w:rPr>
        <w:sym w:font="Symbol" w:char="F02D"/>
      </w:r>
      <w:r w:rsidRPr="003A1EB1">
        <w:rPr>
          <w:rFonts w:ascii="Times New Roman" w:hAnsi="Times New Roman" w:cs="Times New Roman"/>
          <w:sz w:val="24"/>
          <w:szCs w:val="24"/>
        </w:rPr>
        <w:t xml:space="preserve"> they have up to now been prepared as bulk </w:t>
      </w:r>
      <w:r w:rsidR="00320482">
        <w:rPr>
          <w:rFonts w:ascii="Times New Roman" w:hAnsi="Times New Roman" w:cs="Times New Roman"/>
          <w:sz w:val="24"/>
          <w:szCs w:val="24"/>
        </w:rPr>
        <w:t>c</w:t>
      </w:r>
      <w:r w:rsidRPr="003A1EB1">
        <w:rPr>
          <w:rFonts w:ascii="Times New Roman" w:hAnsi="Times New Roman" w:cs="Times New Roman"/>
          <w:sz w:val="24"/>
          <w:szCs w:val="24"/>
        </w:rPr>
        <w:t xml:space="preserve">eramics or in thin-film configuration as bi- or multi-layers </w:t>
      </w:r>
      <w:r w:rsidRPr="003A1EB1">
        <w:rPr>
          <w:rFonts w:ascii="Times New Roman" w:hAnsi="Times New Roman" w:cs="Times New Roman"/>
          <w:sz w:val="24"/>
          <w:szCs w:val="24"/>
        </w:rPr>
        <w:sym w:font="Symbol" w:char="F02D"/>
      </w:r>
      <w:r w:rsidRPr="003A1EB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magnetoelectric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effect arises from direct stress coupling between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magnetostrictive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(ferromagnetic) and piezoelectric (ferroelectric) grains. It is thus evident that good and extensive connectivity among the constituents might result in significant coupling between piezoelectric and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magnetostrictive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phases and enhance the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magnetoelectric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effects.</w:t>
      </w:r>
    </w:p>
    <w:p w:rsidR="00F21162" w:rsidRDefault="00F21162" w:rsidP="00C850D1">
      <w:pPr>
        <w:autoSpaceDE w:val="0"/>
        <w:autoSpaceDN w:val="0"/>
        <w:adjustRightInd w:val="0"/>
        <w:spacing w:after="0" w:line="280" w:lineRule="exact"/>
        <w:ind w:left="-284" w:right="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1EB1">
        <w:rPr>
          <w:rFonts w:ascii="Times New Roman" w:hAnsi="Times New Roman" w:cs="Times New Roman"/>
          <w:sz w:val="24"/>
          <w:szCs w:val="24"/>
        </w:rPr>
        <w:t xml:space="preserve">We present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multiferroic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thin-film composites with a novel morphology that in fact provides </w:t>
      </w:r>
      <w:proofErr w:type="gramStart"/>
      <w:r w:rsidRPr="003A1EB1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3A1EB1">
        <w:rPr>
          <w:rFonts w:ascii="Times New Roman" w:hAnsi="Times New Roman" w:cs="Times New Roman"/>
          <w:sz w:val="24"/>
          <w:szCs w:val="24"/>
        </w:rPr>
        <w:t xml:space="preserve"> an extensive connectivity between the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magnetostrictive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and piezoelectric constituents. They were fabricated by embedding the ferromagnetic NiFe</w:t>
      </w:r>
      <w:r w:rsidRPr="003A1E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1EB1">
        <w:rPr>
          <w:rFonts w:ascii="Times New Roman" w:hAnsi="Times New Roman" w:cs="Times New Roman"/>
          <w:sz w:val="24"/>
          <w:szCs w:val="24"/>
        </w:rPr>
        <w:t>O</w:t>
      </w:r>
      <w:r w:rsidRPr="003A1E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A1EB1">
        <w:rPr>
          <w:rFonts w:ascii="Times New Roman" w:hAnsi="Times New Roman" w:cs="Times New Roman"/>
          <w:sz w:val="24"/>
          <w:szCs w:val="24"/>
        </w:rPr>
        <w:t xml:space="preserve"> into self-assembled highly-porous ferroelectric </w:t>
      </w:r>
      <w:proofErr w:type="spellStart"/>
      <w:proofErr w:type="gramStart"/>
      <w:r w:rsidRPr="003A1EB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A1EB1">
        <w:rPr>
          <w:rFonts w:ascii="Times New Roman" w:hAnsi="Times New Roman" w:cs="Times New Roman"/>
          <w:sz w:val="24"/>
          <w:szCs w:val="24"/>
        </w:rPr>
        <w:t>Zr,Ti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>)O</w:t>
      </w:r>
      <w:r w:rsidRPr="003A1E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1EB1">
        <w:rPr>
          <w:rFonts w:ascii="Times New Roman" w:hAnsi="Times New Roman" w:cs="Times New Roman"/>
          <w:sz w:val="24"/>
          <w:szCs w:val="24"/>
        </w:rPr>
        <w:t xml:space="preserve"> thin films</w:t>
      </w:r>
      <w:r w:rsidR="00EF12BF" w:rsidRPr="003A1EB1">
        <w:rPr>
          <w:rFonts w:ascii="Times New Roman" w:hAnsi="Times New Roman" w:cs="Times New Roman"/>
          <w:sz w:val="24"/>
          <w:szCs w:val="24"/>
        </w:rPr>
        <w:t xml:space="preserve"> (the latter themselves </w:t>
      </w:r>
      <w:r w:rsidR="006B3C39" w:rsidRPr="003A1EB1">
        <w:rPr>
          <w:rFonts w:ascii="Times New Roman" w:hAnsi="Times New Roman" w:cs="Times New Roman"/>
          <w:sz w:val="24"/>
          <w:szCs w:val="24"/>
        </w:rPr>
        <w:t xml:space="preserve">exhibit extremely interesting functional properties </w:t>
      </w:r>
      <w:r w:rsidR="00EF12BF" w:rsidRPr="003A1EB1">
        <w:rPr>
          <w:rFonts w:ascii="Times New Roman" w:hAnsi="Times New Roman" w:cs="Times New Roman"/>
          <w:sz w:val="24"/>
          <w:szCs w:val="24"/>
        </w:rPr>
        <w:sym w:font="Symbol" w:char="F02D"/>
      </w:r>
      <w:r w:rsidR="00EF12BF" w:rsidRPr="003A1EB1">
        <w:rPr>
          <w:rFonts w:ascii="Times New Roman" w:hAnsi="Times New Roman" w:cs="Times New Roman"/>
          <w:sz w:val="24"/>
          <w:szCs w:val="24"/>
        </w:rPr>
        <w:t xml:space="preserve"> the</w:t>
      </w:r>
      <w:r w:rsidRPr="003A1EB1">
        <w:rPr>
          <w:rFonts w:ascii="Times New Roman" w:hAnsi="Times New Roman" w:cs="Times New Roman"/>
          <w:sz w:val="24"/>
          <w:szCs w:val="24"/>
        </w:rPr>
        <w:t xml:space="preserve"> </w:t>
      </w:r>
      <w:r w:rsidR="00EF12BF" w:rsidRPr="003A1EB1">
        <w:rPr>
          <w:rFonts w:ascii="Times New Roman" w:hAnsi="Times New Roman" w:cs="Times New Roman"/>
          <w:sz w:val="24"/>
          <w:szCs w:val="24"/>
        </w:rPr>
        <w:t xml:space="preserve">porosity-mediated release of the substrate’s mechanical constraints namely </w:t>
      </w:r>
      <w:r w:rsidR="00EF12BF" w:rsidRPr="003A1EB1">
        <w:rPr>
          <w:rFonts w:ascii="Times New Roman" w:hAnsi="Times New Roman" w:cs="Times New Roman"/>
          <w:color w:val="000000" w:themeColor="text1"/>
          <w:sz w:val="24"/>
          <w:lang w:eastAsia="sl-SI"/>
        </w:rPr>
        <w:t>boosts the</w:t>
      </w:r>
      <w:r w:rsidR="00383775" w:rsidRPr="003A1EB1">
        <w:rPr>
          <w:rFonts w:ascii="Times New Roman" w:hAnsi="Times New Roman" w:cs="Times New Roman"/>
          <w:color w:val="000000" w:themeColor="text1"/>
          <w:sz w:val="24"/>
          <w:lang w:eastAsia="sl-SI"/>
        </w:rPr>
        <w:t>ir</w:t>
      </w:r>
      <w:r w:rsidR="00EF12BF" w:rsidRPr="003A1EB1">
        <w:rPr>
          <w:rFonts w:ascii="Times New Roman" w:hAnsi="Times New Roman" w:cs="Times New Roman"/>
          <w:color w:val="000000" w:themeColor="text1"/>
          <w:sz w:val="24"/>
          <w:lang w:eastAsia="sl-SI"/>
        </w:rPr>
        <w:t xml:space="preserve"> piezoelectric response to the level of bulk ceramics [1]).</w:t>
      </w:r>
      <w:r w:rsidR="00EF12BF" w:rsidRPr="003A1EB1">
        <w:rPr>
          <w:rFonts w:ascii="Times New Roman" w:hAnsi="Times New Roman" w:cs="Times New Roman"/>
          <w:sz w:val="24"/>
          <w:szCs w:val="24"/>
        </w:rPr>
        <w:t xml:space="preserve"> </w:t>
      </w:r>
      <w:r w:rsidRPr="003A1EB1">
        <w:rPr>
          <w:rFonts w:ascii="Times New Roman" w:hAnsi="Times New Roman" w:cs="Times New Roman"/>
          <w:sz w:val="24"/>
          <w:szCs w:val="24"/>
        </w:rPr>
        <w:t xml:space="preserve">Detailed structural investigations </w:t>
      </w:r>
      <w:r w:rsidR="00EF12BF" w:rsidRPr="003A1EB1">
        <w:rPr>
          <w:rFonts w:ascii="Times New Roman" w:hAnsi="Times New Roman" w:cs="Times New Roman"/>
          <w:sz w:val="24"/>
          <w:szCs w:val="24"/>
        </w:rPr>
        <w:t xml:space="preserve">of developed composites </w:t>
      </w:r>
      <w:r w:rsidRPr="003A1EB1">
        <w:rPr>
          <w:rFonts w:ascii="Times New Roman" w:hAnsi="Times New Roman" w:cs="Times New Roman"/>
          <w:sz w:val="24"/>
          <w:szCs w:val="24"/>
        </w:rPr>
        <w:t xml:space="preserve">revealed a </w:t>
      </w:r>
      <w:proofErr w:type="gramStart"/>
      <w:r w:rsidRPr="003A1EB1">
        <w:rPr>
          <w:rFonts w:ascii="Times New Roman" w:hAnsi="Times New Roman" w:cs="Times New Roman"/>
          <w:sz w:val="24"/>
          <w:szCs w:val="24"/>
        </w:rPr>
        <w:t>two phase</w:t>
      </w:r>
      <w:proofErr w:type="gramEnd"/>
      <w:r w:rsidRPr="003A1EB1">
        <w:rPr>
          <w:rFonts w:ascii="Times New Roman" w:hAnsi="Times New Roman" w:cs="Times New Roman"/>
          <w:sz w:val="24"/>
          <w:szCs w:val="24"/>
        </w:rPr>
        <w:t xml:space="preserve"> pure system, without any chemical reaction or solid solubility between both constituents during synthesis. The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multiferroicity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EB1">
        <w:rPr>
          <w:rFonts w:ascii="Times New Roman" w:hAnsi="Times New Roman" w:cs="Times New Roman"/>
          <w:sz w:val="24"/>
          <w:szCs w:val="24"/>
        </w:rPr>
        <w:t>is clearly evidenced</w:t>
      </w:r>
      <w:proofErr w:type="gramEnd"/>
      <w:r w:rsidRPr="003A1EB1">
        <w:rPr>
          <w:rFonts w:ascii="Times New Roman" w:hAnsi="Times New Roman" w:cs="Times New Roman"/>
          <w:sz w:val="24"/>
          <w:szCs w:val="24"/>
        </w:rPr>
        <w:t xml:space="preserve"> by detecting both ferroelectric and ferromagnetic hysteresis loops at room temperature. </w:t>
      </w:r>
      <w:r w:rsidR="005F5707">
        <w:rPr>
          <w:rFonts w:ascii="Times New Roman" w:hAnsi="Times New Roman" w:cs="Times New Roman"/>
          <w:sz w:val="24"/>
          <w:szCs w:val="24"/>
        </w:rPr>
        <w:t>Detected</w:t>
      </w:r>
      <w:r w:rsidRPr="003A1EB1">
        <w:rPr>
          <w:rFonts w:ascii="Times New Roman" w:hAnsi="Times New Roman" w:cs="Times New Roman"/>
          <w:sz w:val="24"/>
          <w:szCs w:val="24"/>
        </w:rPr>
        <w:t xml:space="preserve"> magnetic field-induced changes of the dielectric constant, not only at low frequencies but also above the characteristic frequency of the Maxwell-Wagner behavior, reveal a direct stress coupling between the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magnetostrictive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NiFe2O</w:t>
      </w:r>
      <w:r w:rsidRPr="003A1E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A1EB1">
        <w:rPr>
          <w:rFonts w:ascii="Times New Roman" w:hAnsi="Times New Roman" w:cs="Times New Roman"/>
          <w:sz w:val="24"/>
          <w:szCs w:val="24"/>
        </w:rPr>
        <w:t xml:space="preserve"> and piezoelectric </w:t>
      </w:r>
      <w:proofErr w:type="spellStart"/>
      <w:proofErr w:type="gramStart"/>
      <w:r w:rsidRPr="003A1EB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A1EB1">
        <w:rPr>
          <w:rFonts w:ascii="Times New Roman" w:hAnsi="Times New Roman" w:cs="Times New Roman"/>
          <w:sz w:val="24"/>
          <w:szCs w:val="24"/>
        </w:rPr>
        <w:t>Zr,Ti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>)O</w:t>
      </w:r>
      <w:r w:rsidRPr="003A1E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1EB1">
        <w:rPr>
          <w:rFonts w:ascii="Times New Roman" w:hAnsi="Times New Roman" w:cs="Times New Roman"/>
          <w:sz w:val="24"/>
          <w:szCs w:val="24"/>
        </w:rPr>
        <w:t xml:space="preserve"> grains and imply a great potential utility of the developed material in </w:t>
      </w:r>
      <w:proofErr w:type="spellStart"/>
      <w:r w:rsidRPr="003A1EB1">
        <w:rPr>
          <w:rFonts w:ascii="Times New Roman" w:hAnsi="Times New Roman" w:cs="Times New Roman"/>
          <w:sz w:val="24"/>
          <w:szCs w:val="24"/>
        </w:rPr>
        <w:t>magnetocapacitive</w:t>
      </w:r>
      <w:proofErr w:type="spellEnd"/>
      <w:r w:rsidRPr="003A1EB1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9E5CFD">
        <w:rPr>
          <w:rFonts w:ascii="Times New Roman" w:hAnsi="Times New Roman" w:cs="Times New Roman"/>
          <w:sz w:val="24"/>
          <w:szCs w:val="24"/>
        </w:rPr>
        <w:t xml:space="preserve"> [2]</w:t>
      </w:r>
      <w:r w:rsidRPr="003A1EB1">
        <w:rPr>
          <w:rFonts w:ascii="Times New Roman" w:hAnsi="Times New Roman" w:cs="Times New Roman"/>
          <w:sz w:val="24"/>
          <w:szCs w:val="24"/>
        </w:rPr>
        <w:t>.</w:t>
      </w:r>
    </w:p>
    <w:p w:rsidR="00F66614" w:rsidRDefault="00F66614" w:rsidP="00C850D1">
      <w:pPr>
        <w:autoSpaceDE w:val="0"/>
        <w:autoSpaceDN w:val="0"/>
        <w:adjustRightInd w:val="0"/>
        <w:spacing w:after="0" w:line="280" w:lineRule="exact"/>
        <w:ind w:left="-284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F66614" w:rsidRPr="00F66614" w:rsidRDefault="00F66614" w:rsidP="00C850D1">
      <w:pPr>
        <w:autoSpaceDE w:val="0"/>
        <w:autoSpaceDN w:val="0"/>
        <w:adjustRightInd w:val="0"/>
        <w:spacing w:after="0" w:line="280" w:lineRule="exact"/>
        <w:ind w:left="-284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 w:rsidRPr="00F66614">
        <w:rPr>
          <w:rFonts w:ascii="Times New Roman" w:hAnsi="Times New Roman" w:cs="Times New Roman"/>
          <w:sz w:val="24"/>
          <w:szCs w:val="24"/>
        </w:rPr>
        <w:t>Nanostructured films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6614">
        <w:rPr>
          <w:rFonts w:ascii="Times New Roman" w:hAnsi="Times New Roman" w:cs="Times New Roman"/>
          <w:sz w:val="24"/>
          <w:szCs w:val="24"/>
        </w:rPr>
        <w:t>Thin-film composites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614">
        <w:rPr>
          <w:rFonts w:ascii="Times New Roman" w:hAnsi="Times New Roman" w:cs="Times New Roman"/>
          <w:sz w:val="24"/>
          <w:szCs w:val="24"/>
        </w:rPr>
        <w:t>Multiferroics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614">
        <w:rPr>
          <w:rFonts w:ascii="Times New Roman" w:hAnsi="Times New Roman" w:cs="Times New Roman"/>
          <w:sz w:val="24"/>
          <w:szCs w:val="24"/>
        </w:rPr>
        <w:t>Magnetoelectrics</w:t>
      </w:r>
      <w:proofErr w:type="spellEnd"/>
      <w:r w:rsidR="006B4C34">
        <w:rPr>
          <w:rFonts w:ascii="Times New Roman" w:hAnsi="Times New Roman" w:cs="Times New Roman"/>
          <w:sz w:val="24"/>
          <w:szCs w:val="24"/>
        </w:rPr>
        <w:t>.</w:t>
      </w:r>
    </w:p>
    <w:p w:rsidR="0001456A" w:rsidRPr="003A1EB1" w:rsidRDefault="0001456A" w:rsidP="00C850D1">
      <w:pPr>
        <w:autoSpaceDE w:val="0"/>
        <w:autoSpaceDN w:val="0"/>
        <w:adjustRightInd w:val="0"/>
        <w:spacing w:after="0" w:line="280" w:lineRule="exact"/>
        <w:ind w:left="-284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862637" w:rsidRPr="00F24A1A" w:rsidRDefault="00862637" w:rsidP="00C850D1">
      <w:pPr>
        <w:autoSpaceDE w:val="0"/>
        <w:autoSpaceDN w:val="0"/>
        <w:adjustRightInd w:val="0"/>
        <w:spacing w:after="0" w:line="280" w:lineRule="exact"/>
        <w:ind w:left="-284" w:right="27"/>
        <w:jc w:val="both"/>
        <w:rPr>
          <w:rFonts w:ascii="Times New Roman" w:hAnsi="Times New Roman" w:cs="Times New Roman"/>
          <w:sz w:val="18"/>
          <w:szCs w:val="18"/>
        </w:rPr>
      </w:pPr>
      <w:r w:rsidRPr="00F24A1A">
        <w:rPr>
          <w:rFonts w:ascii="Times New Roman" w:hAnsi="Times New Roman" w:cs="Times New Roman"/>
          <w:sz w:val="18"/>
          <w:szCs w:val="18"/>
        </w:rPr>
        <w:t xml:space="preserve">[1] A. </w:t>
      </w:r>
      <w:proofErr w:type="spellStart"/>
      <w:r w:rsidRPr="00F24A1A">
        <w:rPr>
          <w:rFonts w:ascii="Times New Roman" w:hAnsi="Times New Roman" w:cs="Times New Roman"/>
          <w:sz w:val="18"/>
          <w:szCs w:val="18"/>
        </w:rPr>
        <w:t>Matavž</w:t>
      </w:r>
      <w:proofErr w:type="spellEnd"/>
      <w:r w:rsidRPr="00F24A1A">
        <w:rPr>
          <w:rFonts w:ascii="Times New Roman" w:hAnsi="Times New Roman" w:cs="Times New Roman"/>
          <w:sz w:val="18"/>
          <w:szCs w:val="18"/>
        </w:rPr>
        <w:t xml:space="preserve">, A. </w:t>
      </w:r>
      <w:proofErr w:type="spellStart"/>
      <w:r w:rsidRPr="00F24A1A">
        <w:rPr>
          <w:rFonts w:ascii="Times New Roman" w:hAnsi="Times New Roman" w:cs="Times New Roman"/>
          <w:sz w:val="18"/>
          <w:szCs w:val="18"/>
        </w:rPr>
        <w:t>Bradeško</w:t>
      </w:r>
      <w:proofErr w:type="spellEnd"/>
      <w:r w:rsidRPr="00F24A1A">
        <w:rPr>
          <w:rFonts w:ascii="Times New Roman" w:hAnsi="Times New Roman" w:cs="Times New Roman"/>
          <w:sz w:val="18"/>
          <w:szCs w:val="18"/>
        </w:rPr>
        <w:t xml:space="preserve">, T. </w:t>
      </w:r>
      <w:proofErr w:type="spellStart"/>
      <w:r w:rsidRPr="00F24A1A">
        <w:rPr>
          <w:rFonts w:ascii="Times New Roman" w:hAnsi="Times New Roman" w:cs="Times New Roman"/>
          <w:sz w:val="18"/>
          <w:szCs w:val="18"/>
        </w:rPr>
        <w:t>Rojac</w:t>
      </w:r>
      <w:proofErr w:type="spellEnd"/>
      <w:r w:rsidRPr="00F24A1A">
        <w:rPr>
          <w:rFonts w:ascii="Times New Roman" w:hAnsi="Times New Roman" w:cs="Times New Roman"/>
          <w:sz w:val="18"/>
          <w:szCs w:val="18"/>
        </w:rPr>
        <w:t xml:space="preserve">, B. </w:t>
      </w:r>
      <w:proofErr w:type="spellStart"/>
      <w:r w:rsidRPr="00F24A1A">
        <w:rPr>
          <w:rFonts w:ascii="Times New Roman" w:hAnsi="Times New Roman" w:cs="Times New Roman"/>
          <w:sz w:val="18"/>
          <w:szCs w:val="18"/>
        </w:rPr>
        <w:t>Malič</w:t>
      </w:r>
      <w:proofErr w:type="spellEnd"/>
      <w:r w:rsidRPr="00F24A1A">
        <w:rPr>
          <w:rFonts w:ascii="Times New Roman" w:hAnsi="Times New Roman" w:cs="Times New Roman"/>
          <w:sz w:val="18"/>
          <w:szCs w:val="18"/>
        </w:rPr>
        <w:t xml:space="preserve">, V. </w:t>
      </w:r>
      <w:proofErr w:type="spellStart"/>
      <w:r w:rsidRPr="00F24A1A">
        <w:rPr>
          <w:rFonts w:ascii="Times New Roman" w:hAnsi="Times New Roman" w:cs="Times New Roman"/>
          <w:sz w:val="18"/>
          <w:szCs w:val="18"/>
        </w:rPr>
        <w:t>Bobnar</w:t>
      </w:r>
      <w:proofErr w:type="spellEnd"/>
      <w:r w:rsidRPr="00F24A1A">
        <w:rPr>
          <w:rFonts w:ascii="Times New Roman" w:hAnsi="Times New Roman" w:cs="Times New Roman"/>
          <w:sz w:val="18"/>
          <w:szCs w:val="18"/>
        </w:rPr>
        <w:t>, Self-assembled porous ferroelectric thin films with a greatly enhanced piezoelectric response, Applied Materials Today 16, 83 (2019).</w:t>
      </w:r>
    </w:p>
    <w:p w:rsidR="00862637" w:rsidRPr="00A55346" w:rsidRDefault="00A55346" w:rsidP="00C850D1">
      <w:pPr>
        <w:autoSpaceDE w:val="0"/>
        <w:autoSpaceDN w:val="0"/>
        <w:adjustRightInd w:val="0"/>
        <w:spacing w:after="0" w:line="280" w:lineRule="exact"/>
        <w:ind w:left="-284" w:right="27"/>
        <w:jc w:val="both"/>
        <w:rPr>
          <w:rFonts w:ascii="Times New Roman" w:hAnsi="Times New Roman" w:cs="Times New Roman"/>
          <w:sz w:val="24"/>
          <w:szCs w:val="24"/>
        </w:rPr>
      </w:pPr>
      <w:r w:rsidRPr="00F24A1A">
        <w:rPr>
          <w:rFonts w:ascii="Times New Roman" w:hAnsi="Times New Roman" w:cs="Times New Roman"/>
          <w:sz w:val="18"/>
          <w:szCs w:val="18"/>
        </w:rPr>
        <w:t xml:space="preserve">[2] </w:t>
      </w:r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 xml:space="preserve">A. </w:t>
      </w:r>
      <w:proofErr w:type="spellStart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Matavž</w:t>
      </w:r>
      <w:proofErr w:type="spellEnd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 xml:space="preserve">, P. </w:t>
      </w:r>
      <w:proofErr w:type="spellStart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Koželj</w:t>
      </w:r>
      <w:proofErr w:type="spellEnd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 xml:space="preserve">, M. Winkler, K. </w:t>
      </w:r>
      <w:proofErr w:type="spellStart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Geirhos</w:t>
      </w:r>
      <w:proofErr w:type="spellEnd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 xml:space="preserve">, P. </w:t>
      </w:r>
      <w:proofErr w:type="spellStart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Lunkenheimer</w:t>
      </w:r>
      <w:proofErr w:type="spellEnd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 xml:space="preserve">, V. </w:t>
      </w:r>
      <w:proofErr w:type="spellStart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Bobnar</w:t>
      </w:r>
      <w:proofErr w:type="spellEnd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 xml:space="preserve">, Nanostructured </w:t>
      </w:r>
      <w:proofErr w:type="spellStart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multiferroic</w:t>
      </w:r>
      <w:proofErr w:type="spellEnd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 xml:space="preserve"> </w:t>
      </w:r>
      <w:proofErr w:type="spellStart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Pb</w:t>
      </w:r>
      <w:proofErr w:type="spellEnd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(</w:t>
      </w:r>
      <w:proofErr w:type="spellStart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Zr,Ti</w:t>
      </w:r>
      <w:proofErr w:type="spellEnd"/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)O</w:t>
      </w:r>
      <w:r w:rsidRPr="00F24A1A">
        <w:rPr>
          <w:rFonts w:ascii="Times New Roman" w:eastAsia="Times New Roman" w:hAnsi="Times New Roman"/>
          <w:sz w:val="18"/>
          <w:szCs w:val="18"/>
          <w:vertAlign w:val="subscript"/>
          <w:lang w:eastAsia="sl-SI"/>
        </w:rPr>
        <w:t>3</w:t>
      </w:r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–NiFe</w:t>
      </w:r>
      <w:r w:rsidRPr="00F24A1A">
        <w:rPr>
          <w:rFonts w:ascii="Times New Roman" w:eastAsia="Times New Roman" w:hAnsi="Times New Roman"/>
          <w:sz w:val="18"/>
          <w:szCs w:val="18"/>
          <w:vertAlign w:val="subscript"/>
          <w:lang w:eastAsia="sl-SI"/>
        </w:rPr>
        <w:t>2</w:t>
      </w:r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O</w:t>
      </w:r>
      <w:r w:rsidRPr="00F24A1A">
        <w:rPr>
          <w:rFonts w:ascii="Times New Roman" w:eastAsia="Times New Roman" w:hAnsi="Times New Roman"/>
          <w:sz w:val="18"/>
          <w:szCs w:val="18"/>
          <w:vertAlign w:val="subscript"/>
          <w:lang w:eastAsia="sl-SI"/>
        </w:rPr>
        <w:t>4</w:t>
      </w:r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 xml:space="preserve"> thin-film composites</w:t>
      </w:r>
      <w:r w:rsidRPr="00F24A1A">
        <w:rPr>
          <w:rFonts w:ascii="Times New Roman" w:hAnsi="Times New Roman"/>
          <w:sz w:val="18"/>
          <w:szCs w:val="18"/>
        </w:rPr>
        <w:t>, Thin Solid Films 732</w:t>
      </w:r>
      <w:r w:rsidRPr="00F24A1A">
        <w:rPr>
          <w:rFonts w:ascii="Times New Roman" w:eastAsia="Times New Roman" w:hAnsi="Times New Roman"/>
          <w:sz w:val="18"/>
          <w:szCs w:val="18"/>
          <w:lang w:eastAsia="sl-SI"/>
        </w:rPr>
        <w:t>, 138740 (2021).</w:t>
      </w:r>
    </w:p>
    <w:sectPr w:rsidR="00862637" w:rsidRPr="00A55346" w:rsidSect="0001456A">
      <w:pgSz w:w="12240" w:h="15840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03A7C"/>
    <w:multiLevelType w:val="hybridMultilevel"/>
    <w:tmpl w:val="70C80784"/>
    <w:lvl w:ilvl="0" w:tplc="89E47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zUxNTG2NDYzNjZX0lEKTi0uzszPAykwrgUA336aVCwAAAA="/>
  </w:docVars>
  <w:rsids>
    <w:rsidRoot w:val="005374A9"/>
    <w:rsid w:val="0001456A"/>
    <w:rsid w:val="00035EB2"/>
    <w:rsid w:val="000509F0"/>
    <w:rsid w:val="00123BCF"/>
    <w:rsid w:val="00154940"/>
    <w:rsid w:val="001555A5"/>
    <w:rsid w:val="0016451C"/>
    <w:rsid w:val="001809F3"/>
    <w:rsid w:val="001879C3"/>
    <w:rsid w:val="001956B6"/>
    <w:rsid w:val="001C097E"/>
    <w:rsid w:val="001C707C"/>
    <w:rsid w:val="001D1021"/>
    <w:rsid w:val="001F1421"/>
    <w:rsid w:val="00223E46"/>
    <w:rsid w:val="00225FB2"/>
    <w:rsid w:val="0023314B"/>
    <w:rsid w:val="00276328"/>
    <w:rsid w:val="00292912"/>
    <w:rsid w:val="002D5339"/>
    <w:rsid w:val="002D7FEB"/>
    <w:rsid w:val="00320482"/>
    <w:rsid w:val="00347C9D"/>
    <w:rsid w:val="00383775"/>
    <w:rsid w:val="003A1EB1"/>
    <w:rsid w:val="003B24A0"/>
    <w:rsid w:val="003B2DDF"/>
    <w:rsid w:val="00437450"/>
    <w:rsid w:val="0048397A"/>
    <w:rsid w:val="004B46C3"/>
    <w:rsid w:val="004D442B"/>
    <w:rsid w:val="005374A9"/>
    <w:rsid w:val="00570FA3"/>
    <w:rsid w:val="005955F7"/>
    <w:rsid w:val="005D62F8"/>
    <w:rsid w:val="005E623D"/>
    <w:rsid w:val="005F12B2"/>
    <w:rsid w:val="005F5707"/>
    <w:rsid w:val="00633236"/>
    <w:rsid w:val="00683B72"/>
    <w:rsid w:val="006853E6"/>
    <w:rsid w:val="006B3C39"/>
    <w:rsid w:val="006B4C34"/>
    <w:rsid w:val="006B7E35"/>
    <w:rsid w:val="006C4EFA"/>
    <w:rsid w:val="00701438"/>
    <w:rsid w:val="00737162"/>
    <w:rsid w:val="0079580D"/>
    <w:rsid w:val="007D6614"/>
    <w:rsid w:val="00804148"/>
    <w:rsid w:val="00825F74"/>
    <w:rsid w:val="008446B4"/>
    <w:rsid w:val="00862637"/>
    <w:rsid w:val="008664B2"/>
    <w:rsid w:val="00915270"/>
    <w:rsid w:val="00915A79"/>
    <w:rsid w:val="00915F35"/>
    <w:rsid w:val="009205F5"/>
    <w:rsid w:val="00947093"/>
    <w:rsid w:val="009968DD"/>
    <w:rsid w:val="009C4DC4"/>
    <w:rsid w:val="009E145B"/>
    <w:rsid w:val="009E5CFD"/>
    <w:rsid w:val="00A179AA"/>
    <w:rsid w:val="00A55346"/>
    <w:rsid w:val="00A6714E"/>
    <w:rsid w:val="00A73F7A"/>
    <w:rsid w:val="00A75749"/>
    <w:rsid w:val="00B46C70"/>
    <w:rsid w:val="00B518FE"/>
    <w:rsid w:val="00B96230"/>
    <w:rsid w:val="00BF586E"/>
    <w:rsid w:val="00C11087"/>
    <w:rsid w:val="00C23EB2"/>
    <w:rsid w:val="00C60051"/>
    <w:rsid w:val="00C850D1"/>
    <w:rsid w:val="00C93152"/>
    <w:rsid w:val="00CD1DBD"/>
    <w:rsid w:val="00D534AC"/>
    <w:rsid w:val="00D60EAA"/>
    <w:rsid w:val="00D93B35"/>
    <w:rsid w:val="00DA2F70"/>
    <w:rsid w:val="00DB092D"/>
    <w:rsid w:val="00E07621"/>
    <w:rsid w:val="00E432AC"/>
    <w:rsid w:val="00EB3F1C"/>
    <w:rsid w:val="00EF12BF"/>
    <w:rsid w:val="00F21162"/>
    <w:rsid w:val="00F24A1A"/>
    <w:rsid w:val="00F24DFB"/>
    <w:rsid w:val="00F26D1F"/>
    <w:rsid w:val="00F2719C"/>
    <w:rsid w:val="00F66203"/>
    <w:rsid w:val="00F66614"/>
    <w:rsid w:val="00F70335"/>
    <w:rsid w:val="00F84FC0"/>
    <w:rsid w:val="00F96F3B"/>
    <w:rsid w:val="00FB4FB6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2E10F-4BD8-4457-8C8B-F8465F48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esize">
    <w:name w:val="noresize"/>
    <w:basedOn w:val="Policepardfaut"/>
    <w:rsid w:val="00DB092D"/>
  </w:style>
  <w:style w:type="paragraph" w:styleId="Paragraphedeliste">
    <w:name w:val="List Paragraph"/>
    <w:basedOn w:val="Normal"/>
    <w:uiPriority w:val="34"/>
    <w:qFormat/>
    <w:rsid w:val="004D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Amina Tachafine</cp:lastModifiedBy>
  <cp:revision>2</cp:revision>
  <dcterms:created xsi:type="dcterms:W3CDTF">2021-08-02T15:08:00Z</dcterms:created>
  <dcterms:modified xsi:type="dcterms:W3CDTF">2021-08-02T15:08:00Z</dcterms:modified>
</cp:coreProperties>
</file>