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03640" w14:textId="77777777" w:rsidR="00EF18CE" w:rsidRDefault="00EF18CE" w:rsidP="002E465B">
      <w:pPr>
        <w:jc w:val="center"/>
        <w:rPr>
          <w:rFonts w:ascii="Arial" w:hAnsi="Arial" w:cs="Arial"/>
          <w:b/>
          <w:bCs/>
        </w:rPr>
      </w:pPr>
      <w:bookmarkStart w:id="0" w:name="_GoBack"/>
      <w:bookmarkEnd w:id="0"/>
    </w:p>
    <w:p w14:paraId="4C3813B2" w14:textId="06EB8081" w:rsidR="002E465B" w:rsidRPr="00E459F2" w:rsidRDefault="002E465B" w:rsidP="002E465B">
      <w:pPr>
        <w:jc w:val="center"/>
        <w:rPr>
          <w:rFonts w:ascii="Arial" w:hAnsi="Arial" w:cs="Arial"/>
          <w:b/>
          <w:bCs/>
        </w:rPr>
      </w:pPr>
      <w:r w:rsidRPr="00E459F2">
        <w:rPr>
          <w:rFonts w:ascii="Arial" w:hAnsi="Arial" w:cs="Arial"/>
          <w:b/>
          <w:bCs/>
        </w:rPr>
        <w:t>Tetrapods based Smart Materials for Advanced Technologies</w:t>
      </w:r>
    </w:p>
    <w:p w14:paraId="1C842246" w14:textId="77777777" w:rsidR="00BB215D" w:rsidRPr="002E465B" w:rsidRDefault="00BB215D">
      <w:pPr>
        <w:jc w:val="center"/>
        <w:rPr>
          <w:rFonts w:ascii="Arial" w:hAnsi="Arial" w:cs="Arial"/>
          <w:sz w:val="18"/>
          <w:szCs w:val="18"/>
        </w:rPr>
      </w:pPr>
    </w:p>
    <w:p w14:paraId="14238A29" w14:textId="49B6EFAE" w:rsidR="00BB215D" w:rsidRPr="00C844F3" w:rsidRDefault="00567864">
      <w:pPr>
        <w:jc w:val="center"/>
        <w:rPr>
          <w:bCs/>
        </w:rPr>
      </w:pPr>
      <w:r w:rsidRPr="00C844F3">
        <w:rPr>
          <w:rFonts w:ascii="Arial" w:hAnsi="Arial" w:cs="Arial"/>
          <w:bCs/>
          <w:sz w:val="18"/>
          <w:szCs w:val="18"/>
        </w:rPr>
        <w:t xml:space="preserve">Reza Abolhassani, Fateme </w:t>
      </w:r>
      <w:r w:rsidR="00C844F3" w:rsidRPr="00C844F3">
        <w:rPr>
          <w:rFonts w:ascii="Arial" w:hAnsi="Arial" w:cs="Arial"/>
          <w:bCs/>
          <w:sz w:val="18"/>
          <w:szCs w:val="18"/>
        </w:rPr>
        <w:t xml:space="preserve">Mirsafi, Horst-Günter Rubahn, </w:t>
      </w:r>
      <w:r w:rsidR="002E465B" w:rsidRPr="00FC27F8">
        <w:rPr>
          <w:rFonts w:ascii="Arial" w:hAnsi="Arial" w:cs="Arial"/>
          <w:bCs/>
          <w:sz w:val="18"/>
          <w:szCs w:val="18"/>
        </w:rPr>
        <w:t>Yogendra Kumar Mishra</w:t>
      </w:r>
    </w:p>
    <w:p w14:paraId="3277F93F" w14:textId="77777777" w:rsidR="00BB215D" w:rsidRPr="0035151B" w:rsidRDefault="00BB215D">
      <w:pPr>
        <w:jc w:val="center"/>
        <w:rPr>
          <w:rFonts w:ascii="Arial" w:hAnsi="Arial" w:cs="Arial"/>
          <w:b/>
          <w:sz w:val="18"/>
          <w:szCs w:val="18"/>
        </w:rPr>
      </w:pPr>
    </w:p>
    <w:p w14:paraId="04124A2B" w14:textId="6E292941" w:rsidR="002E465B" w:rsidRPr="00C04016" w:rsidRDefault="002E465B" w:rsidP="002E465B">
      <w:pPr>
        <w:pStyle w:val="Corpsdetexte"/>
        <w:rPr>
          <w:rFonts w:ascii="Arial" w:hAnsi="Arial" w:cs="Arial"/>
          <w:i/>
          <w:sz w:val="22"/>
          <w:szCs w:val="22"/>
          <w:vertAlign w:val="superscript"/>
        </w:rPr>
      </w:pPr>
      <w:r w:rsidRPr="00C04016">
        <w:rPr>
          <w:rFonts w:ascii="Arial" w:hAnsi="Arial" w:cs="Arial"/>
          <w:i/>
          <w:sz w:val="22"/>
          <w:szCs w:val="22"/>
          <w:vertAlign w:val="superscript"/>
        </w:rPr>
        <w:t>Smart Materials</w:t>
      </w:r>
      <w:r w:rsidR="0035151B" w:rsidRPr="000E571C">
        <w:rPr>
          <w:rFonts w:ascii="Arial" w:hAnsi="Arial" w:cs="Arial"/>
          <w:i/>
          <w:sz w:val="22"/>
          <w:szCs w:val="22"/>
          <w:vertAlign w:val="superscript"/>
        </w:rPr>
        <w:t xml:space="preserve">, NanoSYD, Mads Clausen Institute, </w:t>
      </w:r>
    </w:p>
    <w:p w14:paraId="4CB417BB" w14:textId="77777777" w:rsidR="002E465B" w:rsidRPr="00C04016" w:rsidRDefault="002E465B" w:rsidP="002E465B">
      <w:pPr>
        <w:pStyle w:val="Corpsdetexte"/>
        <w:rPr>
          <w:rFonts w:ascii="Arial" w:hAnsi="Arial" w:cs="Arial"/>
          <w:i/>
          <w:sz w:val="22"/>
          <w:szCs w:val="22"/>
          <w:vertAlign w:val="superscript"/>
        </w:rPr>
      </w:pPr>
      <w:r w:rsidRPr="00C04016">
        <w:rPr>
          <w:rFonts w:ascii="Arial" w:hAnsi="Arial" w:cs="Arial"/>
          <w:i/>
          <w:sz w:val="22"/>
          <w:szCs w:val="22"/>
          <w:vertAlign w:val="superscript"/>
        </w:rPr>
        <w:t xml:space="preserve"> University of Southern Denmark, Alsion 2, 6400, Sønderborg, DENMARK </w:t>
      </w:r>
    </w:p>
    <w:p w14:paraId="3BA1101B" w14:textId="3A511E6B" w:rsidR="00BB215D" w:rsidRPr="000E571C" w:rsidRDefault="00C04016" w:rsidP="00C04016">
      <w:pPr>
        <w:jc w:val="center"/>
        <w:rPr>
          <w:rFonts w:ascii="Arial" w:hAnsi="Arial" w:cs="Arial"/>
          <w:sz w:val="18"/>
          <w:szCs w:val="18"/>
        </w:rPr>
      </w:pPr>
      <w:r w:rsidRPr="000E571C">
        <w:rPr>
          <w:rFonts w:ascii="Arial" w:hAnsi="Arial" w:cs="Arial"/>
          <w:sz w:val="18"/>
          <w:szCs w:val="18"/>
        </w:rPr>
        <w:t xml:space="preserve">Email: </w:t>
      </w:r>
      <w:hyperlink r:id="rId5" w:history="1">
        <w:r w:rsidRPr="000E571C">
          <w:rPr>
            <w:rStyle w:val="Lienhypertexte"/>
            <w:rFonts w:ascii="Arial" w:hAnsi="Arial" w:cs="Arial"/>
            <w:sz w:val="18"/>
            <w:szCs w:val="18"/>
          </w:rPr>
          <w:t>mishra@mci.sdu.dk</w:t>
        </w:r>
      </w:hyperlink>
    </w:p>
    <w:p w14:paraId="2699A885" w14:textId="77777777" w:rsidR="00C04016" w:rsidRPr="000E571C" w:rsidRDefault="00C04016" w:rsidP="00C04016">
      <w:pPr>
        <w:jc w:val="center"/>
        <w:rPr>
          <w:rFonts w:ascii="Arial" w:hAnsi="Arial" w:cs="Arial"/>
          <w:sz w:val="18"/>
          <w:szCs w:val="18"/>
        </w:rPr>
      </w:pPr>
    </w:p>
    <w:p w14:paraId="50AAF56C" w14:textId="075EE10F" w:rsidR="002E465B" w:rsidRPr="002E465B" w:rsidRDefault="002E465B" w:rsidP="002E465B">
      <w:pPr>
        <w:jc w:val="both"/>
        <w:rPr>
          <w:rFonts w:ascii="Arial" w:hAnsi="Arial" w:cs="Arial"/>
          <w:sz w:val="18"/>
          <w:szCs w:val="18"/>
        </w:rPr>
      </w:pPr>
      <w:r w:rsidRPr="002E465B">
        <w:rPr>
          <w:rFonts w:ascii="Arial" w:hAnsi="Arial" w:cs="Arial"/>
          <w:sz w:val="18"/>
          <w:szCs w:val="18"/>
        </w:rPr>
        <w:t xml:space="preserve">Considering the size dependent utilization complexities of nanoscopic dimensions towards real applications, the focus of nanomaterials community is merging to three-dimensional (3D) form of materials which are built out interconnected nanostructures. This talk will briefly introduce the importance of complex shaped nanostructures towards smart 3D nanomaterials structuring. A simple flame based single step approach was developed for synthesizing zinc oxide tetrapods which demonstrated many applications in different technologies. These tetrapods have been used as building blocks to construct highly porous interconnected 3D nanonetworks in form of flexible ceramics which offer further new application avenues. Additionally, these 3D networks have been utilized as sacrificial templates to develop hollow tetrapodal 3D networks from almost any desired material, carbons, nitrides, oxides, polymers, hydrogels, etc. The sacrificial template-based strategy offers new and unique opportunities in the direction of 3D nanomaterials engineering and accordingly advanced technological applications. Some examples of 3D nanomaterials engineering will be demonstrated alongwith their applications [1-10]. The scopes of 3D nanostructuring based smart materials in sensing, </w:t>
      </w:r>
      <w:r w:rsidR="00EF18CE">
        <w:rPr>
          <w:rFonts w:ascii="Arial" w:hAnsi="Arial" w:cs="Arial"/>
          <w:sz w:val="18"/>
          <w:szCs w:val="18"/>
        </w:rPr>
        <w:t xml:space="preserve">electronics, </w:t>
      </w:r>
      <w:r w:rsidRPr="002E465B">
        <w:rPr>
          <w:rFonts w:ascii="Arial" w:hAnsi="Arial" w:cs="Arial"/>
          <w:sz w:val="18"/>
          <w:szCs w:val="18"/>
        </w:rPr>
        <w:t>optoelectronics, energy, and biomedical engineering will be briefly highlighted in the talk.</w:t>
      </w:r>
    </w:p>
    <w:p w14:paraId="3FE0975C" w14:textId="1F1B2966" w:rsidR="00BB215D" w:rsidRDefault="00BB215D">
      <w:pPr>
        <w:pStyle w:val="Notedebasdepage"/>
        <w:ind w:firstLine="397"/>
        <w:jc w:val="both"/>
        <w:rPr>
          <w:rFonts w:ascii="Arial" w:hAnsi="Arial" w:cs="Arial"/>
          <w:szCs w:val="18"/>
          <w:lang w:val="en-GB" w:eastAsia="en-US"/>
        </w:rPr>
      </w:pPr>
    </w:p>
    <w:p w14:paraId="31D39C53" w14:textId="77777777" w:rsidR="00BB215D" w:rsidRDefault="00BB215D">
      <w:pPr>
        <w:pStyle w:val="Notedebasdepage"/>
        <w:jc w:val="both"/>
        <w:rPr>
          <w:rFonts w:ascii="Arial" w:hAnsi="Arial" w:cs="Arial"/>
          <w:szCs w:val="18"/>
          <w:lang w:val="en-GB" w:eastAsia="en-US"/>
        </w:rPr>
      </w:pPr>
    </w:p>
    <w:p w14:paraId="1E20E163" w14:textId="57B58A5D" w:rsidR="00BB215D" w:rsidRDefault="00EF1590">
      <w:pPr>
        <w:pStyle w:val="Notedebasdepage"/>
        <w:jc w:val="both"/>
        <w:rPr>
          <w:rFonts w:ascii="Arial" w:hAnsi="Arial" w:cs="Arial"/>
          <w:i/>
          <w:szCs w:val="18"/>
          <w:lang w:val="en-GB" w:eastAsia="en-US"/>
        </w:rPr>
      </w:pPr>
      <w:r>
        <w:rPr>
          <w:rFonts w:ascii="Arial" w:hAnsi="Arial" w:cs="Arial"/>
          <w:b/>
          <w:i/>
          <w:szCs w:val="18"/>
          <w:lang w:val="en-GB" w:eastAsia="en-US"/>
        </w:rPr>
        <w:t>Keywords:</w:t>
      </w:r>
      <w:r>
        <w:rPr>
          <w:rFonts w:ascii="Arial" w:hAnsi="Arial" w:cs="Arial"/>
          <w:i/>
          <w:szCs w:val="18"/>
          <w:lang w:val="en-GB" w:eastAsia="en-US"/>
        </w:rPr>
        <w:t xml:space="preserve"> </w:t>
      </w:r>
      <w:r w:rsidR="002E465B">
        <w:rPr>
          <w:rFonts w:ascii="Arial" w:hAnsi="Arial" w:cs="Arial"/>
          <w:i/>
          <w:szCs w:val="18"/>
          <w:lang w:val="en-GB" w:eastAsia="en-US"/>
        </w:rPr>
        <w:t xml:space="preserve">Smart materials, Tetrapods, Hybrid nanomaterials, Advanced Technologies </w:t>
      </w:r>
    </w:p>
    <w:p w14:paraId="6E736682" w14:textId="77777777" w:rsidR="00BB215D" w:rsidRDefault="00BB215D">
      <w:pPr>
        <w:pStyle w:val="Notedebasdepage"/>
        <w:jc w:val="both"/>
        <w:rPr>
          <w:rFonts w:ascii="Arial" w:hAnsi="Arial" w:cs="Arial"/>
          <w:szCs w:val="18"/>
          <w:lang w:val="en-GB" w:eastAsia="en-US"/>
        </w:rPr>
      </w:pPr>
    </w:p>
    <w:p w14:paraId="5C30775F" w14:textId="77777777" w:rsidR="00BB215D" w:rsidRDefault="00EF1590">
      <w:pPr>
        <w:pStyle w:val="Notedebasdepage"/>
        <w:jc w:val="both"/>
        <w:rPr>
          <w:rFonts w:ascii="Arial" w:hAnsi="Arial" w:cs="Arial"/>
          <w:b/>
          <w:bCs/>
          <w:i/>
          <w:szCs w:val="18"/>
          <w:lang w:val="en-GB"/>
        </w:rPr>
      </w:pPr>
      <w:r>
        <w:rPr>
          <w:rFonts w:ascii="Arial" w:hAnsi="Arial" w:cs="Arial"/>
          <w:b/>
          <w:bCs/>
          <w:i/>
          <w:szCs w:val="18"/>
          <w:lang w:val="en-GB"/>
        </w:rPr>
        <w:t>References:</w:t>
      </w:r>
    </w:p>
    <w:p w14:paraId="3B3E304D" w14:textId="0E461DA5" w:rsidR="00FF0982" w:rsidRPr="00C844F3" w:rsidRDefault="000D6D12" w:rsidP="00FF0982">
      <w:pPr>
        <w:pStyle w:val="Paragraphedeliste"/>
        <w:numPr>
          <w:ilvl w:val="0"/>
          <w:numId w:val="1"/>
        </w:numPr>
        <w:jc w:val="both"/>
        <w:rPr>
          <w:rFonts w:ascii="Arial" w:hAnsi="Arial" w:cs="Arial"/>
          <w:i/>
          <w:iCs/>
          <w:sz w:val="18"/>
          <w:szCs w:val="18"/>
        </w:rPr>
      </w:pPr>
      <w:r>
        <w:rPr>
          <w:rFonts w:ascii="Arial" w:hAnsi="Arial" w:cs="Arial"/>
          <w:i/>
          <w:iCs/>
          <w:sz w:val="18"/>
          <w:szCs w:val="18"/>
        </w:rPr>
        <w:t xml:space="preserve">Materials Today </w:t>
      </w:r>
      <w:r w:rsidRPr="00820297">
        <w:rPr>
          <w:rFonts w:ascii="Arial" w:hAnsi="Arial" w:cs="Arial"/>
          <w:b/>
          <w:bCs/>
          <w:i/>
          <w:iCs/>
          <w:sz w:val="18"/>
          <w:szCs w:val="18"/>
        </w:rPr>
        <w:t>2021</w:t>
      </w:r>
      <w:r>
        <w:rPr>
          <w:rFonts w:ascii="Arial" w:hAnsi="Arial" w:cs="Arial"/>
          <w:i/>
          <w:iCs/>
          <w:sz w:val="18"/>
          <w:szCs w:val="18"/>
        </w:rPr>
        <w:t xml:space="preserve"> </w:t>
      </w:r>
      <w:r w:rsidR="00FF0982" w:rsidRPr="00C844F3">
        <w:rPr>
          <w:rFonts w:ascii="Arial" w:hAnsi="Arial" w:cs="Arial"/>
          <w:i/>
          <w:iCs/>
          <w:sz w:val="18"/>
          <w:szCs w:val="18"/>
        </w:rPr>
        <w:t>(</w:t>
      </w:r>
      <w:hyperlink r:id="rId6" w:tgtFrame="_blank" w:tooltip="Persistent link using digital object identifier" w:history="1">
        <w:r w:rsidR="00FF0982" w:rsidRPr="00C844F3">
          <w:rPr>
            <w:rStyle w:val="Lienhypertexte"/>
            <w:rFonts w:ascii="Arial" w:hAnsi="Arial" w:cs="Arial"/>
            <w:i/>
            <w:iCs/>
            <w:sz w:val="18"/>
            <w:szCs w:val="18"/>
            <w:u w:val="none"/>
          </w:rPr>
          <w:t>DOI:10.1016/j.mattod.2021.07.025</w:t>
        </w:r>
      </w:hyperlink>
      <w:r w:rsidR="005D5423" w:rsidRPr="00C844F3">
        <w:rPr>
          <w:rFonts w:ascii="Arial" w:hAnsi="Arial" w:cs="Arial"/>
          <w:i/>
          <w:iCs/>
          <w:sz w:val="18"/>
          <w:szCs w:val="18"/>
        </w:rPr>
        <w:t>)</w:t>
      </w:r>
    </w:p>
    <w:p w14:paraId="37CCE79C" w14:textId="3776E784" w:rsidR="00BE47DF" w:rsidRPr="00C844F3" w:rsidRDefault="00FF0982" w:rsidP="00BE47DF">
      <w:pPr>
        <w:pStyle w:val="Paragraphedeliste"/>
        <w:numPr>
          <w:ilvl w:val="0"/>
          <w:numId w:val="1"/>
        </w:numPr>
        <w:jc w:val="both"/>
        <w:rPr>
          <w:rFonts w:ascii="Arial" w:hAnsi="Arial" w:cs="Arial"/>
          <w:i/>
          <w:iCs/>
          <w:sz w:val="18"/>
          <w:szCs w:val="18"/>
        </w:rPr>
      </w:pPr>
      <w:r w:rsidRPr="00C844F3">
        <w:rPr>
          <w:rFonts w:ascii="Arial" w:hAnsi="Arial" w:cs="Arial"/>
          <w:i/>
          <w:iCs/>
          <w:sz w:val="18"/>
          <w:szCs w:val="18"/>
        </w:rPr>
        <w:t xml:space="preserve">Materials Today </w:t>
      </w:r>
      <w:r w:rsidRPr="00C844F3">
        <w:rPr>
          <w:rFonts w:ascii="Arial" w:hAnsi="Arial" w:cs="Arial"/>
          <w:b/>
          <w:bCs/>
          <w:i/>
          <w:iCs/>
          <w:sz w:val="18"/>
          <w:szCs w:val="18"/>
        </w:rPr>
        <w:t>2021</w:t>
      </w:r>
      <w:r w:rsidRPr="00C844F3">
        <w:rPr>
          <w:rFonts w:ascii="Arial" w:hAnsi="Arial" w:cs="Arial"/>
          <w:i/>
          <w:iCs/>
          <w:sz w:val="18"/>
          <w:szCs w:val="18"/>
        </w:rPr>
        <w:t xml:space="preserve"> (</w:t>
      </w:r>
      <w:hyperlink r:id="rId7" w:tgtFrame="_blank" w:tooltip="Persistent link using digital object identifier" w:history="1">
        <w:r w:rsidR="00BE47DF" w:rsidRPr="00C844F3">
          <w:rPr>
            <w:rStyle w:val="Lienhypertexte"/>
            <w:rFonts w:ascii="Arial" w:hAnsi="Arial" w:cs="Arial"/>
            <w:i/>
            <w:iCs/>
            <w:sz w:val="18"/>
            <w:szCs w:val="18"/>
            <w:u w:val="none"/>
          </w:rPr>
          <w:t>DOI:10.1016/j.mattod.2021.03.010</w:t>
        </w:r>
      </w:hyperlink>
      <w:r w:rsidR="00BE47DF" w:rsidRPr="00C844F3">
        <w:rPr>
          <w:rFonts w:ascii="Arial" w:hAnsi="Arial" w:cs="Arial"/>
          <w:i/>
          <w:iCs/>
          <w:sz w:val="18"/>
          <w:szCs w:val="18"/>
        </w:rPr>
        <w:t>)</w:t>
      </w:r>
    </w:p>
    <w:p w14:paraId="14D04B9E" w14:textId="0ABD636C" w:rsidR="001442CC" w:rsidRPr="002E465B" w:rsidRDefault="001442CC" w:rsidP="001442CC">
      <w:pPr>
        <w:pStyle w:val="Paragraphedeliste"/>
        <w:numPr>
          <w:ilvl w:val="0"/>
          <w:numId w:val="1"/>
        </w:numPr>
        <w:jc w:val="both"/>
        <w:rPr>
          <w:rFonts w:ascii="Arial" w:eastAsia="Gulim" w:hAnsi="Arial" w:cs="Arial"/>
          <w:i/>
          <w:iCs/>
          <w:sz w:val="18"/>
          <w:szCs w:val="18"/>
        </w:rPr>
      </w:pPr>
      <w:r w:rsidRPr="002E465B">
        <w:rPr>
          <w:rFonts w:ascii="Arial" w:hAnsi="Arial" w:cs="Arial"/>
          <w:i/>
          <w:iCs/>
          <w:sz w:val="18"/>
          <w:szCs w:val="18"/>
        </w:rPr>
        <w:t xml:space="preserve">Advanced </w:t>
      </w:r>
      <w:r>
        <w:rPr>
          <w:rFonts w:ascii="Arial" w:hAnsi="Arial" w:cs="Arial"/>
          <w:i/>
          <w:iCs/>
          <w:sz w:val="18"/>
          <w:szCs w:val="18"/>
        </w:rPr>
        <w:t>Science</w:t>
      </w:r>
      <w:r w:rsidRPr="002E465B">
        <w:rPr>
          <w:rFonts w:ascii="Arial" w:hAnsi="Arial" w:cs="Arial"/>
          <w:i/>
          <w:iCs/>
          <w:sz w:val="18"/>
          <w:szCs w:val="18"/>
        </w:rPr>
        <w:t xml:space="preserve"> </w:t>
      </w:r>
      <w:r w:rsidR="00717676">
        <w:rPr>
          <w:rFonts w:ascii="Arial" w:hAnsi="Arial" w:cs="Arial"/>
          <w:i/>
          <w:iCs/>
          <w:sz w:val="18"/>
          <w:szCs w:val="18"/>
        </w:rPr>
        <w:t>2100864</w:t>
      </w:r>
      <w:r w:rsidRPr="002E465B">
        <w:rPr>
          <w:rFonts w:ascii="Arial" w:hAnsi="Arial" w:cs="Arial"/>
          <w:i/>
          <w:iCs/>
          <w:sz w:val="18"/>
          <w:szCs w:val="18"/>
        </w:rPr>
        <w:t xml:space="preserve">, </w:t>
      </w:r>
      <w:r w:rsidRPr="002E465B">
        <w:rPr>
          <w:rFonts w:ascii="Arial" w:hAnsi="Arial" w:cs="Arial"/>
          <w:b/>
          <w:bCs/>
          <w:i/>
          <w:iCs/>
          <w:sz w:val="18"/>
          <w:szCs w:val="18"/>
        </w:rPr>
        <w:t>2021</w:t>
      </w:r>
    </w:p>
    <w:p w14:paraId="4BDED263" w14:textId="68053C47" w:rsidR="00FF0982" w:rsidRPr="00FF0982" w:rsidRDefault="00717676" w:rsidP="00FF0982">
      <w:pPr>
        <w:pStyle w:val="Paragraphedeliste"/>
        <w:numPr>
          <w:ilvl w:val="0"/>
          <w:numId w:val="1"/>
        </w:numPr>
        <w:jc w:val="both"/>
        <w:rPr>
          <w:rFonts w:ascii="Arial" w:hAnsi="Arial" w:cs="Arial"/>
          <w:i/>
          <w:iCs/>
          <w:sz w:val="18"/>
          <w:szCs w:val="18"/>
        </w:rPr>
      </w:pPr>
      <w:r>
        <w:rPr>
          <w:rFonts w:ascii="Arial" w:hAnsi="Arial" w:cs="Arial"/>
          <w:i/>
          <w:iCs/>
          <w:sz w:val="18"/>
          <w:szCs w:val="18"/>
          <w:lang w:val="de-DE"/>
        </w:rPr>
        <w:t>Nano Energy 88, 106</w:t>
      </w:r>
      <w:r w:rsidR="00931809">
        <w:rPr>
          <w:rFonts w:ascii="Arial" w:hAnsi="Arial" w:cs="Arial"/>
          <w:i/>
          <w:iCs/>
          <w:sz w:val="18"/>
          <w:szCs w:val="18"/>
          <w:lang w:val="de-DE"/>
        </w:rPr>
        <w:t xml:space="preserve">255, </w:t>
      </w:r>
      <w:r w:rsidR="00931809" w:rsidRPr="00931809">
        <w:rPr>
          <w:rFonts w:ascii="Arial" w:hAnsi="Arial" w:cs="Arial"/>
          <w:b/>
          <w:bCs/>
          <w:i/>
          <w:iCs/>
          <w:sz w:val="18"/>
          <w:szCs w:val="18"/>
          <w:lang w:val="de-DE"/>
        </w:rPr>
        <w:t>2021</w:t>
      </w:r>
    </w:p>
    <w:p w14:paraId="26EAC393" w14:textId="6B2A06DC" w:rsidR="002E465B" w:rsidRPr="002E465B" w:rsidRDefault="002E465B" w:rsidP="002E465B">
      <w:pPr>
        <w:pStyle w:val="Paragraphedeliste"/>
        <w:numPr>
          <w:ilvl w:val="0"/>
          <w:numId w:val="1"/>
        </w:numPr>
        <w:jc w:val="both"/>
        <w:rPr>
          <w:rFonts w:ascii="Arial" w:eastAsia="Gulim" w:hAnsi="Arial" w:cs="Arial"/>
          <w:i/>
          <w:iCs/>
          <w:sz w:val="18"/>
          <w:szCs w:val="18"/>
        </w:rPr>
      </w:pPr>
      <w:r w:rsidRPr="002E465B">
        <w:rPr>
          <w:rFonts w:ascii="Arial" w:hAnsi="Arial" w:cs="Arial"/>
          <w:i/>
          <w:iCs/>
          <w:sz w:val="18"/>
          <w:szCs w:val="18"/>
        </w:rPr>
        <w:t xml:space="preserve">Advanced Functional Materials 31, 20007555, </w:t>
      </w:r>
      <w:r w:rsidRPr="002E465B">
        <w:rPr>
          <w:rFonts w:ascii="Arial" w:hAnsi="Arial" w:cs="Arial"/>
          <w:b/>
          <w:bCs/>
          <w:i/>
          <w:iCs/>
          <w:sz w:val="18"/>
          <w:szCs w:val="18"/>
        </w:rPr>
        <w:t>2021</w:t>
      </w:r>
    </w:p>
    <w:p w14:paraId="7751CFE5" w14:textId="333AA072" w:rsidR="00D06427" w:rsidRDefault="00931809" w:rsidP="002E465B">
      <w:pPr>
        <w:pStyle w:val="Paragraphedeliste"/>
        <w:numPr>
          <w:ilvl w:val="0"/>
          <w:numId w:val="1"/>
        </w:numPr>
        <w:rPr>
          <w:rFonts w:ascii="Arial" w:eastAsia="Gulim" w:hAnsi="Arial" w:cs="Arial"/>
          <w:i/>
          <w:iCs/>
          <w:sz w:val="18"/>
          <w:szCs w:val="18"/>
        </w:rPr>
      </w:pPr>
      <w:r>
        <w:rPr>
          <w:rFonts w:ascii="Arial" w:eastAsia="Gulim" w:hAnsi="Arial" w:cs="Arial"/>
          <w:i/>
          <w:iCs/>
          <w:sz w:val="18"/>
          <w:szCs w:val="18"/>
        </w:rPr>
        <w:t xml:space="preserve">ACS Nano </w:t>
      </w:r>
      <w:r w:rsidR="00D06427">
        <w:rPr>
          <w:rFonts w:ascii="Arial" w:eastAsia="Gulim" w:hAnsi="Arial" w:cs="Arial"/>
          <w:i/>
          <w:iCs/>
          <w:sz w:val="18"/>
          <w:szCs w:val="18"/>
        </w:rPr>
        <w:t xml:space="preserve">15, 8069, </w:t>
      </w:r>
      <w:r w:rsidR="00D06427">
        <w:rPr>
          <w:rFonts w:ascii="Arial" w:eastAsia="Gulim" w:hAnsi="Arial" w:cs="Arial"/>
          <w:b/>
          <w:bCs/>
          <w:i/>
          <w:iCs/>
          <w:sz w:val="18"/>
          <w:szCs w:val="18"/>
        </w:rPr>
        <w:t>2021</w:t>
      </w:r>
    </w:p>
    <w:p w14:paraId="1B9C0417" w14:textId="6AD61D9B" w:rsidR="002E465B" w:rsidRPr="002E465B" w:rsidRDefault="002E465B" w:rsidP="002E465B">
      <w:pPr>
        <w:pStyle w:val="Paragraphedeliste"/>
        <w:numPr>
          <w:ilvl w:val="0"/>
          <w:numId w:val="1"/>
        </w:numPr>
        <w:rPr>
          <w:rFonts w:ascii="Arial" w:eastAsia="Gulim" w:hAnsi="Arial" w:cs="Arial"/>
          <w:i/>
          <w:iCs/>
          <w:sz w:val="18"/>
          <w:szCs w:val="18"/>
        </w:rPr>
      </w:pPr>
      <w:r w:rsidRPr="002E465B">
        <w:rPr>
          <w:rFonts w:ascii="Arial" w:eastAsia="Gulim" w:hAnsi="Arial" w:cs="Arial"/>
          <w:i/>
          <w:iCs/>
          <w:sz w:val="18"/>
          <w:szCs w:val="18"/>
        </w:rPr>
        <w:t xml:space="preserve">Materials Today 32, 108 -130, </w:t>
      </w:r>
      <w:r w:rsidRPr="002E465B">
        <w:rPr>
          <w:rFonts w:ascii="Arial" w:eastAsia="Gulim" w:hAnsi="Arial" w:cs="Arial"/>
          <w:b/>
          <w:bCs/>
          <w:i/>
          <w:iCs/>
          <w:sz w:val="18"/>
          <w:szCs w:val="18"/>
        </w:rPr>
        <w:t>2020</w:t>
      </w:r>
    </w:p>
    <w:p w14:paraId="4B55A0E0" w14:textId="741F2B89" w:rsidR="002E465B" w:rsidRPr="002E465B" w:rsidRDefault="002E465B" w:rsidP="002E465B">
      <w:pPr>
        <w:pStyle w:val="Paragraphedeliste"/>
        <w:numPr>
          <w:ilvl w:val="0"/>
          <w:numId w:val="1"/>
        </w:numPr>
        <w:rPr>
          <w:rFonts w:ascii="Arial" w:eastAsia="Gulim" w:hAnsi="Arial" w:cs="Arial"/>
          <w:i/>
          <w:iCs/>
          <w:sz w:val="18"/>
          <w:szCs w:val="18"/>
        </w:rPr>
      </w:pPr>
      <w:r w:rsidRPr="002E465B">
        <w:rPr>
          <w:rFonts w:ascii="Arial" w:eastAsia="Gulim" w:hAnsi="Arial" w:cs="Arial"/>
          <w:i/>
          <w:iCs/>
          <w:sz w:val="18"/>
          <w:szCs w:val="18"/>
        </w:rPr>
        <w:t xml:space="preserve">Advanced Functional Materials 1909725, </w:t>
      </w:r>
      <w:r w:rsidRPr="002E465B">
        <w:rPr>
          <w:rFonts w:ascii="Arial" w:eastAsia="Gulim" w:hAnsi="Arial" w:cs="Arial"/>
          <w:b/>
          <w:bCs/>
          <w:i/>
          <w:iCs/>
          <w:sz w:val="18"/>
          <w:szCs w:val="18"/>
        </w:rPr>
        <w:t xml:space="preserve">2020 </w:t>
      </w:r>
    </w:p>
    <w:p w14:paraId="2F0985E5" w14:textId="33C3A860" w:rsidR="002E465B" w:rsidRPr="002E465B" w:rsidRDefault="002E465B" w:rsidP="002E465B">
      <w:pPr>
        <w:pStyle w:val="Paragraphedeliste"/>
        <w:numPr>
          <w:ilvl w:val="0"/>
          <w:numId w:val="1"/>
        </w:numPr>
        <w:rPr>
          <w:rFonts w:ascii="Arial" w:eastAsia="Gulim" w:hAnsi="Arial" w:cs="Arial"/>
          <w:i/>
          <w:iCs/>
          <w:sz w:val="18"/>
          <w:szCs w:val="18"/>
        </w:rPr>
      </w:pPr>
      <w:r w:rsidRPr="002E465B">
        <w:rPr>
          <w:rFonts w:ascii="Arial" w:eastAsia="Gulim" w:hAnsi="Arial" w:cs="Arial"/>
          <w:i/>
          <w:iCs/>
          <w:sz w:val="18"/>
          <w:szCs w:val="18"/>
        </w:rPr>
        <w:t xml:space="preserve">Materials Horizons 7, 598-604, </w:t>
      </w:r>
      <w:r w:rsidRPr="002E465B">
        <w:rPr>
          <w:rFonts w:ascii="Arial" w:eastAsia="Gulim" w:hAnsi="Arial" w:cs="Arial"/>
          <w:b/>
          <w:bCs/>
          <w:i/>
          <w:iCs/>
          <w:sz w:val="18"/>
          <w:szCs w:val="18"/>
        </w:rPr>
        <w:t>2020</w:t>
      </w:r>
    </w:p>
    <w:p w14:paraId="2B9C17D2" w14:textId="5D00CE24" w:rsidR="002E465B" w:rsidRPr="002E465B" w:rsidRDefault="002E465B" w:rsidP="002E465B">
      <w:pPr>
        <w:pStyle w:val="Paragraphedeliste"/>
        <w:numPr>
          <w:ilvl w:val="0"/>
          <w:numId w:val="1"/>
        </w:numPr>
        <w:rPr>
          <w:rFonts w:ascii="Arial" w:eastAsia="Gulim" w:hAnsi="Arial" w:cs="Arial"/>
          <w:i/>
          <w:iCs/>
          <w:sz w:val="18"/>
          <w:szCs w:val="18"/>
        </w:rPr>
      </w:pPr>
      <w:r w:rsidRPr="002E465B">
        <w:rPr>
          <w:rFonts w:ascii="Arial" w:eastAsia="Gulim" w:hAnsi="Arial" w:cs="Arial"/>
          <w:i/>
          <w:iCs/>
          <w:sz w:val="18"/>
          <w:szCs w:val="18"/>
        </w:rPr>
        <w:t xml:space="preserve">Materials Today 6, 631-651, </w:t>
      </w:r>
      <w:r w:rsidRPr="00820297">
        <w:rPr>
          <w:rFonts w:ascii="Arial" w:eastAsia="Gulim" w:hAnsi="Arial" w:cs="Arial"/>
          <w:b/>
          <w:bCs/>
          <w:i/>
          <w:iCs/>
          <w:sz w:val="18"/>
          <w:szCs w:val="18"/>
        </w:rPr>
        <w:t>2018</w:t>
      </w:r>
      <w:r w:rsidRPr="002E465B">
        <w:rPr>
          <w:rFonts w:ascii="Arial" w:eastAsia="Gulim" w:hAnsi="Arial" w:cs="Arial"/>
          <w:i/>
          <w:iCs/>
          <w:sz w:val="18"/>
          <w:szCs w:val="18"/>
        </w:rPr>
        <w:t xml:space="preserve"> </w:t>
      </w:r>
    </w:p>
    <w:sectPr w:rsidR="002E465B" w:rsidRPr="002E465B">
      <w:pgSz w:w="8391" w:h="11906"/>
      <w:pgMar w:top="1021" w:right="964" w:bottom="624" w:left="96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42C"/>
    <w:multiLevelType w:val="hybridMultilevel"/>
    <w:tmpl w:val="5FC4486E"/>
    <w:lvl w:ilvl="0" w:tplc="0C76820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5D"/>
    <w:rsid w:val="000D6D12"/>
    <w:rsid w:val="000E571C"/>
    <w:rsid w:val="001442CC"/>
    <w:rsid w:val="002A3A75"/>
    <w:rsid w:val="002E465B"/>
    <w:rsid w:val="0035151B"/>
    <w:rsid w:val="003824C7"/>
    <w:rsid w:val="003F311F"/>
    <w:rsid w:val="00567864"/>
    <w:rsid w:val="005D5423"/>
    <w:rsid w:val="006E6851"/>
    <w:rsid w:val="00717676"/>
    <w:rsid w:val="00820297"/>
    <w:rsid w:val="008B731D"/>
    <w:rsid w:val="00931809"/>
    <w:rsid w:val="00A30762"/>
    <w:rsid w:val="00AB76BF"/>
    <w:rsid w:val="00BB215D"/>
    <w:rsid w:val="00BE47DF"/>
    <w:rsid w:val="00C04016"/>
    <w:rsid w:val="00C844F3"/>
    <w:rsid w:val="00D06427"/>
    <w:rsid w:val="00D37975"/>
    <w:rsid w:val="00DA3FBB"/>
    <w:rsid w:val="00E60D9E"/>
    <w:rsid w:val="00EE7F39"/>
    <w:rsid w:val="00EF1590"/>
    <w:rsid w:val="00EF18CE"/>
    <w:rsid w:val="00F47BFD"/>
    <w:rsid w:val="00FC27F8"/>
    <w:rsid w:val="00FE095E"/>
    <w:rsid w:val="00FF098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DE77"/>
  <w15:docId w15:val="{9E719A68-5E06-A546-9BC9-B98E340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829"/>
    <w:pPr>
      <w:suppressAutoHyphens/>
    </w:pPr>
    <w:rPr>
      <w:rFonts w:eastAsia="Times New Roman"/>
      <w:lang w:val="en-US"/>
    </w:rPr>
  </w:style>
  <w:style w:type="paragraph" w:styleId="Titre1">
    <w:name w:val="heading 1"/>
    <w:basedOn w:val="berschrift"/>
    <w:pPr>
      <w:outlineLvl w:val="0"/>
    </w:pPr>
  </w:style>
  <w:style w:type="paragraph" w:styleId="Titre2">
    <w:name w:val="heading 2"/>
    <w:basedOn w:val="berschrift"/>
    <w:pPr>
      <w:outlineLvl w:val="1"/>
    </w:pPr>
  </w:style>
  <w:style w:type="paragraph" w:styleId="Titre3">
    <w:name w:val="heading 3"/>
    <w:basedOn w:val="Normal"/>
    <w:next w:val="Normal"/>
    <w:link w:val="Titre3Car"/>
    <w:qFormat/>
    <w:rsid w:val="00075829"/>
    <w:pPr>
      <w:keepNext/>
      <w:tabs>
        <w:tab w:val="center" w:pos="270"/>
      </w:tabs>
      <w:ind w:left="270"/>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qFormat/>
    <w:rsid w:val="00075829"/>
    <w:rPr>
      <w:rFonts w:eastAsia="Times New Roman"/>
      <w:b/>
      <w:bCs/>
      <w:lang w:val="en-US"/>
    </w:rPr>
  </w:style>
  <w:style w:type="character" w:customStyle="1" w:styleId="CorpsdetexteCar">
    <w:name w:val="Corps de texte Car"/>
    <w:basedOn w:val="Policepardfaut"/>
    <w:link w:val="Corpsdetexte"/>
    <w:qFormat/>
    <w:rsid w:val="00075829"/>
    <w:rPr>
      <w:rFonts w:eastAsia="Times New Roman"/>
      <w:sz w:val="28"/>
      <w:lang w:val="bg-BG"/>
    </w:rPr>
  </w:style>
  <w:style w:type="character" w:customStyle="1" w:styleId="NotedebasdepageCar">
    <w:name w:val="Note de bas de page Car"/>
    <w:basedOn w:val="Policepardfaut"/>
    <w:link w:val="Notedebasdepage"/>
    <w:semiHidden/>
    <w:qFormat/>
    <w:rsid w:val="00075829"/>
    <w:rPr>
      <w:rFonts w:eastAsia="Times New Roman"/>
      <w:sz w:val="18"/>
      <w:szCs w:val="20"/>
      <w:lang w:val="de-DE" w:eastAsia="de-DE"/>
    </w:rPr>
  </w:style>
  <w:style w:type="character" w:customStyle="1" w:styleId="TextedebullesCar">
    <w:name w:val="Texte de bulles Car"/>
    <w:basedOn w:val="Policepardfaut"/>
    <w:link w:val="Textedebulles"/>
    <w:uiPriority w:val="99"/>
    <w:semiHidden/>
    <w:qFormat/>
    <w:rsid w:val="00075829"/>
    <w:rPr>
      <w:rFonts w:ascii="Tahoma" w:eastAsia="Times New Roman" w:hAnsi="Tahoma" w:cs="Tahoma"/>
      <w:sz w:val="16"/>
      <w:szCs w:val="16"/>
      <w:lang w:val="en-US"/>
    </w:rPr>
  </w:style>
  <w:style w:type="paragraph" w:customStyle="1" w:styleId="berschrift">
    <w:name w:val="Überschrift"/>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075829"/>
    <w:pPr>
      <w:jc w:val="center"/>
    </w:pPr>
    <w:rPr>
      <w:sz w:val="28"/>
      <w:lang w:val="bg-BG"/>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Verzeichnis">
    <w:name w:val="Verzeichnis"/>
    <w:basedOn w:val="Normal"/>
    <w:qFormat/>
    <w:pPr>
      <w:suppressLineNumbers/>
    </w:pPr>
    <w:rPr>
      <w:rFonts w:cs="Mangal"/>
    </w:rPr>
  </w:style>
  <w:style w:type="paragraph" w:styleId="Notedebasdepage">
    <w:name w:val="footnote text"/>
    <w:basedOn w:val="Normal"/>
    <w:link w:val="NotedebasdepageCar"/>
    <w:semiHidden/>
    <w:qFormat/>
    <w:rsid w:val="00075829"/>
    <w:rPr>
      <w:sz w:val="18"/>
      <w:szCs w:val="20"/>
      <w:lang w:val="de-DE" w:eastAsia="de-DE"/>
    </w:rPr>
  </w:style>
  <w:style w:type="paragraph" w:styleId="Textedebulles">
    <w:name w:val="Balloon Text"/>
    <w:basedOn w:val="Normal"/>
    <w:link w:val="TextedebullesCar"/>
    <w:uiPriority w:val="99"/>
    <w:semiHidden/>
    <w:unhideWhenUsed/>
    <w:qFormat/>
    <w:rsid w:val="00075829"/>
    <w:rPr>
      <w:rFonts w:ascii="Tahoma" w:hAnsi="Tahoma" w:cs="Tahoma"/>
      <w:sz w:val="16"/>
      <w:szCs w:val="16"/>
    </w:rPr>
  </w:style>
  <w:style w:type="paragraph" w:customStyle="1" w:styleId="Quotations">
    <w:name w:val="Quotations"/>
    <w:basedOn w:val="Normal"/>
    <w:qFormat/>
  </w:style>
  <w:style w:type="paragraph" w:styleId="Titre">
    <w:name w:val="Title"/>
    <w:basedOn w:val="berschrift"/>
  </w:style>
  <w:style w:type="paragraph" w:styleId="Sous-titre">
    <w:name w:val="Subtitle"/>
    <w:basedOn w:val="berschrift"/>
  </w:style>
  <w:style w:type="paragraph" w:styleId="Paragraphedeliste">
    <w:name w:val="List Paragraph"/>
    <w:basedOn w:val="Normal"/>
    <w:uiPriority w:val="34"/>
    <w:qFormat/>
    <w:rsid w:val="002E465B"/>
    <w:pPr>
      <w:ind w:left="720"/>
      <w:contextualSpacing/>
    </w:pPr>
  </w:style>
  <w:style w:type="character" w:styleId="Lienhypertexte">
    <w:name w:val="Hyperlink"/>
    <w:basedOn w:val="Policepardfaut"/>
    <w:uiPriority w:val="99"/>
    <w:unhideWhenUsed/>
    <w:rsid w:val="00C04016"/>
    <w:rPr>
      <w:color w:val="0000FF" w:themeColor="hyperlink"/>
      <w:u w:val="single"/>
    </w:rPr>
  </w:style>
  <w:style w:type="character" w:customStyle="1" w:styleId="UnresolvedMention">
    <w:name w:val="Unresolved Mention"/>
    <w:basedOn w:val="Policepardfaut"/>
    <w:uiPriority w:val="99"/>
    <w:semiHidden/>
    <w:unhideWhenUsed/>
    <w:rsid w:val="00C04016"/>
    <w:rPr>
      <w:color w:val="605E5C"/>
      <w:shd w:val="clear" w:color="auto" w:fill="E1DFDD"/>
    </w:rPr>
  </w:style>
  <w:style w:type="character" w:styleId="Lienhypertextesuivivisit">
    <w:name w:val="FollowedHyperlink"/>
    <w:basedOn w:val="Policepardfaut"/>
    <w:uiPriority w:val="99"/>
    <w:semiHidden/>
    <w:unhideWhenUsed/>
    <w:rsid w:val="005D5423"/>
    <w:rPr>
      <w:color w:val="800080" w:themeColor="followedHyperlink"/>
      <w:u w:val="single"/>
    </w:rPr>
  </w:style>
  <w:style w:type="character" w:customStyle="1" w:styleId="optinsert">
    <w:name w:val="optinsert"/>
    <w:basedOn w:val="Policepardfaut"/>
    <w:rsid w:val="00E6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2649">
      <w:bodyDiv w:val="1"/>
      <w:marLeft w:val="0"/>
      <w:marRight w:val="0"/>
      <w:marTop w:val="0"/>
      <w:marBottom w:val="0"/>
      <w:divBdr>
        <w:top w:val="none" w:sz="0" w:space="0" w:color="auto"/>
        <w:left w:val="none" w:sz="0" w:space="0" w:color="auto"/>
        <w:bottom w:val="none" w:sz="0" w:space="0" w:color="auto"/>
        <w:right w:val="none" w:sz="0" w:space="0" w:color="auto"/>
      </w:divBdr>
    </w:div>
    <w:div w:id="604046600">
      <w:bodyDiv w:val="1"/>
      <w:marLeft w:val="0"/>
      <w:marRight w:val="0"/>
      <w:marTop w:val="0"/>
      <w:marBottom w:val="0"/>
      <w:divBdr>
        <w:top w:val="none" w:sz="0" w:space="0" w:color="auto"/>
        <w:left w:val="none" w:sz="0" w:space="0" w:color="auto"/>
        <w:bottom w:val="none" w:sz="0" w:space="0" w:color="auto"/>
        <w:right w:val="none" w:sz="0" w:space="0" w:color="auto"/>
      </w:divBdr>
    </w:div>
    <w:div w:id="696741319">
      <w:bodyDiv w:val="1"/>
      <w:marLeft w:val="0"/>
      <w:marRight w:val="0"/>
      <w:marTop w:val="0"/>
      <w:marBottom w:val="0"/>
      <w:divBdr>
        <w:top w:val="none" w:sz="0" w:space="0" w:color="auto"/>
        <w:left w:val="none" w:sz="0" w:space="0" w:color="auto"/>
        <w:bottom w:val="none" w:sz="0" w:space="0" w:color="auto"/>
        <w:right w:val="none" w:sz="0" w:space="0" w:color="auto"/>
      </w:divBdr>
    </w:div>
    <w:div w:id="1160346748">
      <w:bodyDiv w:val="1"/>
      <w:marLeft w:val="0"/>
      <w:marRight w:val="0"/>
      <w:marTop w:val="0"/>
      <w:marBottom w:val="0"/>
      <w:divBdr>
        <w:top w:val="none" w:sz="0" w:space="0" w:color="auto"/>
        <w:left w:val="none" w:sz="0" w:space="0" w:color="auto"/>
        <w:bottom w:val="none" w:sz="0" w:space="0" w:color="auto"/>
        <w:right w:val="none" w:sz="0" w:space="0" w:color="auto"/>
      </w:divBdr>
    </w:div>
    <w:div w:id="1834904876">
      <w:bodyDiv w:val="1"/>
      <w:marLeft w:val="0"/>
      <w:marRight w:val="0"/>
      <w:marTop w:val="0"/>
      <w:marBottom w:val="0"/>
      <w:divBdr>
        <w:top w:val="none" w:sz="0" w:space="0" w:color="auto"/>
        <w:left w:val="none" w:sz="0" w:space="0" w:color="auto"/>
        <w:bottom w:val="none" w:sz="0" w:space="0" w:color="auto"/>
        <w:right w:val="none" w:sz="0" w:space="0" w:color="auto"/>
      </w:divBdr>
    </w:div>
    <w:div w:id="190024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mattod.2021.03.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mattod.2021.07.025" TargetMode="External"/><Relationship Id="rId5" Type="http://schemas.openxmlformats.org/officeDocument/2006/relationships/hyperlink" Target="https://syddanskuni-my.sharepoint.com/personal/mishra_mci_sdu_dk/Documents/SDU_Talks/Abstracts/2021/mishra@mci.sdu.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2149</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Amina Tachafine</cp:lastModifiedBy>
  <cp:revision>2</cp:revision>
  <dcterms:created xsi:type="dcterms:W3CDTF">2021-10-22T07:56:00Z</dcterms:created>
  <dcterms:modified xsi:type="dcterms:W3CDTF">2021-10-22T07:56:00Z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Syddansk Unversitet - University of Southern Denmark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OfficeInstanceGUID">
    <vt:lpwstr>{AD50C0F5-E942-46A8-8683-BDFCA3A4C143}</vt:lpwstr>
  </property>
  <property fmtid="{D5CDD505-2E9C-101B-9397-08002B2CF9AE}" pid="8" name="ScaleCrop">
    <vt:bool>false</vt:bool>
  </property>
  <property fmtid="{D5CDD505-2E9C-101B-9397-08002B2CF9AE}" pid="9" name="ShareDoc">
    <vt:bool>false</vt:bool>
  </property>
</Properties>
</file>